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E8" w:rsidRPr="004B090A" w:rsidRDefault="008241D3" w:rsidP="00B11F6B">
      <w:pPr>
        <w:spacing w:after="120" w:line="360" w:lineRule="auto"/>
        <w:rPr>
          <w:rFonts w:ascii="Times New Roman" w:hAnsi="Times New Roman" w:cs="Times New Roman"/>
          <w:b/>
          <w:sz w:val="24"/>
          <w:szCs w:val="24"/>
          <w:u w:val="single"/>
        </w:rPr>
      </w:pPr>
      <w:r>
        <w:rPr>
          <w:rFonts w:ascii="Times New Roman" w:hAnsi="Times New Roman" w:cs="Times New Roman"/>
          <w:b/>
          <w:sz w:val="24"/>
          <w:szCs w:val="24"/>
        </w:rPr>
        <w:t>L</w:t>
      </w:r>
      <w:r w:rsidR="004B090A" w:rsidRPr="004B090A">
        <w:rPr>
          <w:rFonts w:ascii="Times New Roman" w:hAnsi="Times New Roman" w:cs="Times New Roman"/>
          <w:b/>
          <w:sz w:val="24"/>
          <w:szCs w:val="24"/>
        </w:rPr>
        <w:t xml:space="preserve">a féminisation de la langue en français québécois : </w:t>
      </w:r>
      <w:r>
        <w:rPr>
          <w:rFonts w:ascii="Times New Roman" w:hAnsi="Times New Roman" w:cs="Times New Roman"/>
          <w:b/>
          <w:sz w:val="24"/>
          <w:szCs w:val="24"/>
        </w:rPr>
        <w:t xml:space="preserve">historique et </w:t>
      </w:r>
      <w:r w:rsidR="004B090A" w:rsidRPr="004B090A">
        <w:rPr>
          <w:rFonts w:ascii="Times New Roman" w:hAnsi="Times New Roman" w:cs="Times New Roman"/>
          <w:b/>
          <w:sz w:val="24"/>
          <w:szCs w:val="24"/>
        </w:rPr>
        <w:t>points sensibles</w:t>
      </w:r>
    </w:p>
    <w:p w:rsidR="004700E8" w:rsidRDefault="004700E8" w:rsidP="00B11F6B">
      <w:pPr>
        <w:spacing w:after="120" w:line="360" w:lineRule="auto"/>
        <w:rPr>
          <w:rFonts w:ascii="Times New Roman" w:hAnsi="Times New Roman" w:cs="Times New Roman"/>
          <w:sz w:val="24"/>
          <w:szCs w:val="24"/>
          <w:u w:val="single"/>
        </w:rPr>
      </w:pPr>
    </w:p>
    <w:p w:rsidR="003C4219" w:rsidRPr="003C4219" w:rsidRDefault="00162E45" w:rsidP="00B11F6B">
      <w:pPr>
        <w:spacing w:after="120" w:line="360" w:lineRule="auto"/>
        <w:rPr>
          <w:rFonts w:ascii="Times New Roman" w:hAnsi="Times New Roman" w:cs="Times New Roman"/>
          <w:sz w:val="24"/>
        </w:rPr>
      </w:pPr>
      <w:r w:rsidRPr="00B0615E">
        <w:rPr>
          <w:rFonts w:ascii="Times New Roman" w:hAnsi="Times New Roman" w:cs="Times New Roman"/>
          <w:sz w:val="24"/>
          <w:szCs w:val="24"/>
          <w:u w:val="single"/>
        </w:rPr>
        <w:t>Résumé</w:t>
      </w:r>
      <w:r>
        <w:rPr>
          <w:rFonts w:ascii="Times New Roman" w:hAnsi="Times New Roman" w:cs="Times New Roman"/>
          <w:sz w:val="24"/>
          <w:szCs w:val="24"/>
        </w:rPr>
        <w:t xml:space="preserve"> : </w:t>
      </w:r>
      <w:r w:rsidR="001C5BC3">
        <w:rPr>
          <w:rFonts w:ascii="Times New Roman" w:hAnsi="Times New Roman" w:cs="Times New Roman"/>
          <w:sz w:val="24"/>
          <w:szCs w:val="24"/>
        </w:rPr>
        <w:t xml:space="preserve">Si le </w:t>
      </w:r>
      <w:r w:rsidR="001C5BC3" w:rsidRPr="00DD243E">
        <w:rPr>
          <w:rFonts w:ascii="Times New Roman" w:hAnsi="Times New Roman" w:cs="Times New Roman"/>
          <w:sz w:val="24"/>
          <w:szCs w:val="24"/>
        </w:rPr>
        <w:t xml:space="preserve">Québec </w:t>
      </w:r>
      <w:r w:rsidR="001C5BC3">
        <w:rPr>
          <w:rFonts w:ascii="Times New Roman" w:hAnsi="Times New Roman" w:cs="Times New Roman"/>
          <w:sz w:val="24"/>
          <w:szCs w:val="24"/>
        </w:rPr>
        <w:t>a été</w:t>
      </w:r>
      <w:r w:rsidR="001C5BC3" w:rsidRPr="00DD243E">
        <w:rPr>
          <w:rFonts w:ascii="Times New Roman" w:hAnsi="Times New Roman" w:cs="Times New Roman"/>
          <w:sz w:val="24"/>
          <w:szCs w:val="24"/>
        </w:rPr>
        <w:t xml:space="preserve"> à l’avant-garde sur la question de la féminisation de la langue</w:t>
      </w:r>
      <w:r w:rsidR="001C5BC3">
        <w:rPr>
          <w:rFonts w:ascii="Times New Roman" w:hAnsi="Times New Roman" w:cs="Times New Roman"/>
          <w:sz w:val="24"/>
          <w:szCs w:val="24"/>
        </w:rPr>
        <w:t>, cela ne signifie pas qu’aucune difficulté ne s’est présentée quant à sa mise en œuvre</w:t>
      </w:r>
      <w:r w:rsidR="00736C89">
        <w:rPr>
          <w:rFonts w:ascii="Times New Roman" w:hAnsi="Times New Roman" w:cs="Times New Roman"/>
          <w:sz w:val="24"/>
          <w:szCs w:val="24"/>
        </w:rPr>
        <w:t xml:space="preserve">, </w:t>
      </w:r>
      <w:r w:rsidR="00A64037">
        <w:rPr>
          <w:rFonts w:ascii="Times New Roman" w:hAnsi="Times New Roman" w:cs="Times New Roman"/>
          <w:sz w:val="24"/>
          <w:szCs w:val="24"/>
        </w:rPr>
        <w:t xml:space="preserve">ni que la question est entièrement réglée, </w:t>
      </w:r>
      <w:r w:rsidR="00736C89">
        <w:rPr>
          <w:rFonts w:ascii="Times New Roman" w:hAnsi="Times New Roman" w:cs="Times New Roman"/>
          <w:sz w:val="24"/>
          <w:szCs w:val="24"/>
        </w:rPr>
        <w:t>entre autre pour la rédaction inclusive ou épicène</w:t>
      </w:r>
      <w:r w:rsidR="001C5BC3">
        <w:rPr>
          <w:rFonts w:ascii="Times New Roman" w:hAnsi="Times New Roman" w:cs="Times New Roman"/>
          <w:sz w:val="24"/>
          <w:szCs w:val="24"/>
        </w:rPr>
        <w:t>.</w:t>
      </w:r>
      <w:r w:rsidR="001C5BC3" w:rsidRPr="00DD243E">
        <w:rPr>
          <w:rFonts w:ascii="Times New Roman" w:hAnsi="Times New Roman" w:cs="Times New Roman"/>
          <w:sz w:val="24"/>
          <w:szCs w:val="24"/>
        </w:rPr>
        <w:t xml:space="preserve"> </w:t>
      </w:r>
      <w:r w:rsidR="00420AE1">
        <w:rPr>
          <w:rFonts w:ascii="Times New Roman" w:hAnsi="Times New Roman" w:cs="Times New Roman"/>
          <w:sz w:val="24"/>
        </w:rPr>
        <w:t>Ce texte propose un histo</w:t>
      </w:r>
      <w:r w:rsidR="003C4219" w:rsidRPr="003C4219">
        <w:rPr>
          <w:rFonts w:ascii="Times New Roman" w:hAnsi="Times New Roman" w:cs="Times New Roman"/>
          <w:sz w:val="24"/>
        </w:rPr>
        <w:t>r</w:t>
      </w:r>
      <w:r w:rsidR="00420AE1">
        <w:rPr>
          <w:rFonts w:ascii="Times New Roman" w:hAnsi="Times New Roman" w:cs="Times New Roman"/>
          <w:sz w:val="24"/>
        </w:rPr>
        <w:t>iqu</w:t>
      </w:r>
      <w:r w:rsidR="003C4219" w:rsidRPr="003C4219">
        <w:rPr>
          <w:rFonts w:ascii="Times New Roman" w:hAnsi="Times New Roman" w:cs="Times New Roman"/>
          <w:sz w:val="24"/>
        </w:rPr>
        <w:t xml:space="preserve">e récent de la féminisation des titres </w:t>
      </w:r>
      <w:r w:rsidR="00420AE1">
        <w:rPr>
          <w:rFonts w:ascii="Times New Roman" w:hAnsi="Times New Roman" w:cs="Times New Roman"/>
          <w:sz w:val="24"/>
        </w:rPr>
        <w:t>et des textes au Québec</w:t>
      </w:r>
      <w:r w:rsidR="002F1472">
        <w:rPr>
          <w:rFonts w:ascii="Times New Roman" w:hAnsi="Times New Roman" w:cs="Times New Roman"/>
          <w:sz w:val="24"/>
        </w:rPr>
        <w:t xml:space="preserve"> en portant attention aux éléments qui ont soulevé des débats ou posé des défis</w:t>
      </w:r>
      <w:r w:rsidR="00420AE1">
        <w:rPr>
          <w:rFonts w:ascii="Times New Roman" w:hAnsi="Times New Roman" w:cs="Times New Roman"/>
          <w:sz w:val="24"/>
        </w:rPr>
        <w:t>.</w:t>
      </w:r>
      <w:r w:rsidR="003C4219" w:rsidRPr="003C4219">
        <w:rPr>
          <w:rFonts w:ascii="Times New Roman" w:hAnsi="Times New Roman" w:cs="Times New Roman"/>
          <w:sz w:val="24"/>
        </w:rPr>
        <w:t xml:space="preserve"> Il expose</w:t>
      </w:r>
      <w:r w:rsidR="00420AE1">
        <w:rPr>
          <w:rFonts w:ascii="Times New Roman" w:hAnsi="Times New Roman" w:cs="Times New Roman"/>
          <w:sz w:val="24"/>
        </w:rPr>
        <w:t xml:space="preserve"> la manière dont le besoin de féminisation s’est fait ressentir</w:t>
      </w:r>
      <w:r w:rsidR="004D3F31">
        <w:rPr>
          <w:rFonts w:ascii="Times New Roman" w:hAnsi="Times New Roman" w:cs="Times New Roman"/>
          <w:sz w:val="24"/>
        </w:rPr>
        <w:t xml:space="preserve">, </w:t>
      </w:r>
      <w:r w:rsidR="003C4219" w:rsidRPr="003C4219">
        <w:rPr>
          <w:rFonts w:ascii="Times New Roman" w:hAnsi="Times New Roman" w:cs="Times New Roman"/>
          <w:sz w:val="24"/>
        </w:rPr>
        <w:t xml:space="preserve">les propositions ou les avis publiés </w:t>
      </w:r>
      <w:r w:rsidR="004D3F31">
        <w:rPr>
          <w:rFonts w:ascii="Times New Roman" w:hAnsi="Times New Roman" w:cs="Times New Roman"/>
          <w:sz w:val="24"/>
        </w:rPr>
        <w:t>par les instances officielles, et les réactions à ces propositions</w:t>
      </w:r>
      <w:r w:rsidR="003C4219" w:rsidRPr="003C4219">
        <w:rPr>
          <w:rFonts w:ascii="Times New Roman" w:hAnsi="Times New Roman" w:cs="Times New Roman"/>
          <w:sz w:val="24"/>
        </w:rPr>
        <w:t xml:space="preserve">. </w:t>
      </w:r>
      <w:r w:rsidR="004D3F31">
        <w:rPr>
          <w:rFonts w:ascii="Times New Roman" w:hAnsi="Times New Roman" w:cs="Times New Roman"/>
          <w:sz w:val="24"/>
        </w:rPr>
        <w:t>L’étude se termine</w:t>
      </w:r>
      <w:r w:rsidR="003C4219" w:rsidRPr="003C4219">
        <w:rPr>
          <w:rFonts w:ascii="Times New Roman" w:hAnsi="Times New Roman" w:cs="Times New Roman"/>
          <w:sz w:val="24"/>
        </w:rPr>
        <w:t xml:space="preserve"> par une incursion auprès de propo</w:t>
      </w:r>
      <w:r w:rsidR="004D3F31">
        <w:rPr>
          <w:rFonts w:ascii="Times New Roman" w:hAnsi="Times New Roman" w:cs="Times New Roman"/>
          <w:sz w:val="24"/>
        </w:rPr>
        <w:t>sitions récentes plus radicales, soit la règle de proximité et la création d’un 3</w:t>
      </w:r>
      <w:r w:rsidR="004D3F31" w:rsidRPr="004D3F31">
        <w:rPr>
          <w:rFonts w:ascii="Times New Roman" w:hAnsi="Times New Roman" w:cs="Times New Roman"/>
          <w:sz w:val="24"/>
          <w:vertAlign w:val="superscript"/>
        </w:rPr>
        <w:t>e</w:t>
      </w:r>
      <w:r w:rsidR="004D3F31">
        <w:rPr>
          <w:rFonts w:ascii="Times New Roman" w:hAnsi="Times New Roman" w:cs="Times New Roman"/>
          <w:sz w:val="24"/>
        </w:rPr>
        <w:t xml:space="preserve"> pronom personnel.</w:t>
      </w:r>
    </w:p>
    <w:p w:rsidR="00927B39" w:rsidRDefault="008A3D20" w:rsidP="003C4219">
      <w:pPr>
        <w:spacing w:after="120" w:line="360" w:lineRule="auto"/>
        <w:jc w:val="both"/>
        <w:rPr>
          <w:rFonts w:ascii="Times New Roman" w:hAnsi="Times New Roman" w:cs="Times New Roman"/>
          <w:sz w:val="24"/>
          <w:szCs w:val="24"/>
        </w:rPr>
      </w:pPr>
      <w:r w:rsidRPr="00B0615E">
        <w:rPr>
          <w:rFonts w:ascii="Times New Roman" w:hAnsi="Times New Roman" w:cs="Times New Roman"/>
          <w:sz w:val="24"/>
          <w:szCs w:val="24"/>
          <w:u w:val="single"/>
        </w:rPr>
        <w:t>Mots-clés</w:t>
      </w:r>
      <w:r w:rsidRPr="002C06F8">
        <w:rPr>
          <w:rFonts w:ascii="Times New Roman" w:hAnsi="Times New Roman" w:cs="Times New Roman"/>
          <w:sz w:val="24"/>
          <w:szCs w:val="24"/>
        </w:rPr>
        <w:t> :</w:t>
      </w:r>
      <w:r w:rsidR="002C06F8">
        <w:rPr>
          <w:rFonts w:ascii="Times New Roman" w:hAnsi="Times New Roman" w:cs="Times New Roman"/>
          <w:sz w:val="24"/>
          <w:szCs w:val="24"/>
        </w:rPr>
        <w:t xml:space="preserve"> féminisation, rédaction inclusive, français québécois</w:t>
      </w:r>
      <w:r w:rsidR="0053408D">
        <w:rPr>
          <w:rFonts w:ascii="Times New Roman" w:hAnsi="Times New Roman" w:cs="Times New Roman"/>
          <w:sz w:val="24"/>
          <w:szCs w:val="24"/>
        </w:rPr>
        <w:t>, 3</w:t>
      </w:r>
      <w:r w:rsidR="0053408D" w:rsidRPr="0053408D">
        <w:rPr>
          <w:rFonts w:ascii="Times New Roman" w:hAnsi="Times New Roman" w:cs="Times New Roman"/>
          <w:sz w:val="24"/>
          <w:szCs w:val="24"/>
          <w:vertAlign w:val="superscript"/>
        </w:rPr>
        <w:t>e</w:t>
      </w:r>
      <w:r w:rsidR="0053408D">
        <w:rPr>
          <w:rFonts w:ascii="Times New Roman" w:hAnsi="Times New Roman" w:cs="Times New Roman"/>
          <w:sz w:val="24"/>
          <w:szCs w:val="24"/>
        </w:rPr>
        <w:t xml:space="preserve"> pronom personnel, accord de proximité</w:t>
      </w:r>
    </w:p>
    <w:p w:rsidR="0053408D" w:rsidRPr="0053408D" w:rsidRDefault="00162E45" w:rsidP="003C4219">
      <w:pPr>
        <w:spacing w:after="120" w:line="360" w:lineRule="auto"/>
        <w:jc w:val="both"/>
        <w:rPr>
          <w:rFonts w:ascii="Times New Roman" w:hAnsi="Times New Roman" w:cs="Times New Roman"/>
          <w:sz w:val="24"/>
          <w:szCs w:val="24"/>
          <w:lang w:val="en-US"/>
        </w:rPr>
      </w:pPr>
      <w:proofErr w:type="gramStart"/>
      <w:r w:rsidRPr="00B0615E">
        <w:rPr>
          <w:rFonts w:ascii="Times New Roman" w:hAnsi="Times New Roman" w:cs="Times New Roman"/>
          <w:sz w:val="24"/>
          <w:szCs w:val="24"/>
          <w:u w:val="single"/>
          <w:lang w:val="en-US"/>
        </w:rPr>
        <w:t>Abstract</w:t>
      </w:r>
      <w:r>
        <w:rPr>
          <w:rFonts w:ascii="Times New Roman" w:hAnsi="Times New Roman" w:cs="Times New Roman"/>
          <w:sz w:val="24"/>
          <w:szCs w:val="24"/>
          <w:lang w:val="en-US"/>
        </w:rPr>
        <w:t xml:space="preserve"> </w:t>
      </w:r>
      <w:r w:rsidR="008B0ABF">
        <w:rPr>
          <w:rFonts w:ascii="Times New Roman" w:hAnsi="Times New Roman" w:cs="Times New Roman"/>
          <w:sz w:val="24"/>
          <w:szCs w:val="24"/>
          <w:lang w:val="en-US"/>
        </w:rPr>
        <w:t>:</w:t>
      </w:r>
      <w:proofErr w:type="gramEnd"/>
      <w:r w:rsidR="008B0ABF">
        <w:rPr>
          <w:rFonts w:ascii="Times New Roman" w:hAnsi="Times New Roman" w:cs="Times New Roman"/>
          <w:sz w:val="24"/>
          <w:szCs w:val="24"/>
          <w:lang w:val="en-US"/>
        </w:rPr>
        <w:t xml:space="preserve"> </w:t>
      </w:r>
      <w:r w:rsidR="00E61F17">
        <w:rPr>
          <w:rFonts w:ascii="Times New Roman" w:hAnsi="Times New Roman" w:cs="Times New Roman"/>
          <w:sz w:val="24"/>
          <w:szCs w:val="24"/>
          <w:lang w:val="en-US"/>
        </w:rPr>
        <w:t>Québec is often looked upon as being at the forefront when i</w:t>
      </w:r>
      <w:r w:rsidR="008B0ABF">
        <w:rPr>
          <w:rFonts w:ascii="Times New Roman" w:hAnsi="Times New Roman" w:cs="Times New Roman"/>
          <w:sz w:val="24"/>
          <w:szCs w:val="24"/>
          <w:lang w:val="en-US"/>
        </w:rPr>
        <w:t>t</w:t>
      </w:r>
      <w:r w:rsidR="00E61F17">
        <w:rPr>
          <w:rFonts w:ascii="Times New Roman" w:hAnsi="Times New Roman" w:cs="Times New Roman"/>
          <w:sz w:val="24"/>
          <w:szCs w:val="24"/>
          <w:lang w:val="en-US"/>
        </w:rPr>
        <w:t xml:space="preserve"> comes to the feminization of the French language. </w:t>
      </w:r>
      <w:r w:rsidR="00B52AA4">
        <w:rPr>
          <w:rFonts w:ascii="Times New Roman" w:hAnsi="Times New Roman" w:cs="Times New Roman"/>
          <w:sz w:val="24"/>
          <w:szCs w:val="24"/>
          <w:lang w:val="en-US"/>
        </w:rPr>
        <w:t>This</w:t>
      </w:r>
      <w:r w:rsidR="00E61F17">
        <w:rPr>
          <w:rFonts w:ascii="Times New Roman" w:hAnsi="Times New Roman" w:cs="Times New Roman"/>
          <w:sz w:val="24"/>
          <w:szCs w:val="24"/>
          <w:lang w:val="en-US"/>
        </w:rPr>
        <w:t xml:space="preserve"> does not mean that there was no discussion or </w:t>
      </w:r>
      <w:r w:rsidR="00AE24C6">
        <w:rPr>
          <w:rFonts w:ascii="Times New Roman" w:hAnsi="Times New Roman" w:cs="Times New Roman"/>
          <w:sz w:val="24"/>
          <w:szCs w:val="24"/>
          <w:lang w:val="en-US"/>
        </w:rPr>
        <w:t>challenge in the matter.</w:t>
      </w:r>
      <w:r w:rsidR="00E61F17">
        <w:rPr>
          <w:rFonts w:ascii="Times New Roman" w:hAnsi="Times New Roman" w:cs="Times New Roman"/>
          <w:sz w:val="24"/>
          <w:szCs w:val="24"/>
          <w:lang w:val="en-US"/>
        </w:rPr>
        <w:t xml:space="preserve"> </w:t>
      </w:r>
      <w:r w:rsidR="0053408D">
        <w:rPr>
          <w:rFonts w:ascii="Times New Roman" w:hAnsi="Times New Roman" w:cs="Times New Roman"/>
          <w:sz w:val="24"/>
          <w:szCs w:val="24"/>
          <w:lang w:val="en-US"/>
        </w:rPr>
        <w:t>This text proposes to look at the recent history of the feminization</w:t>
      </w:r>
      <w:r w:rsidR="00C32C74">
        <w:rPr>
          <w:rFonts w:ascii="Times New Roman" w:hAnsi="Times New Roman" w:cs="Times New Roman"/>
          <w:sz w:val="24"/>
          <w:szCs w:val="24"/>
          <w:lang w:val="en-US"/>
        </w:rPr>
        <w:t xml:space="preserve"> of titles and texts in Québec. It begins by exposing the context in which the need for feminization first manifested itself, then goes on to explain the propositions made by linguistic institutions, and </w:t>
      </w:r>
      <w:r w:rsidR="00F11672">
        <w:rPr>
          <w:rFonts w:ascii="Times New Roman" w:hAnsi="Times New Roman" w:cs="Times New Roman"/>
          <w:sz w:val="24"/>
          <w:szCs w:val="24"/>
          <w:lang w:val="en-US"/>
        </w:rPr>
        <w:t>the public’s reactions to th</w:t>
      </w:r>
      <w:r w:rsidR="00A13903">
        <w:rPr>
          <w:rFonts w:ascii="Times New Roman" w:hAnsi="Times New Roman" w:cs="Times New Roman"/>
          <w:sz w:val="24"/>
          <w:szCs w:val="24"/>
          <w:lang w:val="en-US"/>
        </w:rPr>
        <w:t>os</w:t>
      </w:r>
      <w:r w:rsidR="00F11672">
        <w:rPr>
          <w:rFonts w:ascii="Times New Roman" w:hAnsi="Times New Roman" w:cs="Times New Roman"/>
          <w:sz w:val="24"/>
          <w:szCs w:val="24"/>
          <w:lang w:val="en-US"/>
        </w:rPr>
        <w:t xml:space="preserve">e propositions. The study ends with in incursion into more recent and radical </w:t>
      </w:r>
      <w:r w:rsidR="009E633A">
        <w:rPr>
          <w:rFonts w:ascii="Times New Roman" w:hAnsi="Times New Roman" w:cs="Times New Roman"/>
          <w:sz w:val="24"/>
          <w:szCs w:val="24"/>
          <w:lang w:val="en-US"/>
        </w:rPr>
        <w:t>ideas</w:t>
      </w:r>
      <w:r w:rsidR="00F11672">
        <w:rPr>
          <w:rFonts w:ascii="Times New Roman" w:hAnsi="Times New Roman" w:cs="Times New Roman"/>
          <w:sz w:val="24"/>
          <w:szCs w:val="24"/>
          <w:lang w:val="en-US"/>
        </w:rPr>
        <w:t xml:space="preserve">: what </w:t>
      </w:r>
      <w:proofErr w:type="gramStart"/>
      <w:r w:rsidR="00F11672">
        <w:rPr>
          <w:rFonts w:ascii="Times New Roman" w:hAnsi="Times New Roman" w:cs="Times New Roman"/>
          <w:sz w:val="24"/>
          <w:szCs w:val="24"/>
          <w:lang w:val="en-US"/>
        </w:rPr>
        <w:t>is called</w:t>
      </w:r>
      <w:proofErr w:type="gramEnd"/>
      <w:r w:rsidR="00F11672">
        <w:rPr>
          <w:rFonts w:ascii="Times New Roman" w:hAnsi="Times New Roman" w:cs="Times New Roman"/>
          <w:sz w:val="24"/>
          <w:szCs w:val="24"/>
          <w:lang w:val="en-US"/>
        </w:rPr>
        <w:t xml:space="preserve"> “</w:t>
      </w:r>
      <w:r w:rsidR="007A55A2">
        <w:rPr>
          <w:rFonts w:ascii="Times New Roman" w:hAnsi="Times New Roman" w:cs="Times New Roman"/>
          <w:sz w:val="24"/>
          <w:szCs w:val="24"/>
          <w:lang w:val="en-US"/>
        </w:rPr>
        <w:t>the rule of proxi</w:t>
      </w:r>
      <w:r w:rsidR="00F11672">
        <w:rPr>
          <w:rFonts w:ascii="Times New Roman" w:hAnsi="Times New Roman" w:cs="Times New Roman"/>
          <w:sz w:val="24"/>
          <w:szCs w:val="24"/>
          <w:lang w:val="en-US"/>
        </w:rPr>
        <w:t>mi</w:t>
      </w:r>
      <w:r w:rsidR="007A55A2">
        <w:rPr>
          <w:rFonts w:ascii="Times New Roman" w:hAnsi="Times New Roman" w:cs="Times New Roman"/>
          <w:sz w:val="24"/>
          <w:szCs w:val="24"/>
          <w:lang w:val="en-US"/>
        </w:rPr>
        <w:t>t</w:t>
      </w:r>
      <w:r w:rsidR="00F11672">
        <w:rPr>
          <w:rFonts w:ascii="Times New Roman" w:hAnsi="Times New Roman" w:cs="Times New Roman"/>
          <w:sz w:val="24"/>
          <w:szCs w:val="24"/>
          <w:lang w:val="en-US"/>
        </w:rPr>
        <w:t>y” and a third personal pronoun.</w:t>
      </w:r>
    </w:p>
    <w:p w:rsidR="0053408D" w:rsidRDefault="00F16C0B" w:rsidP="003C4219">
      <w:pPr>
        <w:spacing w:after="120" w:line="360" w:lineRule="auto"/>
        <w:jc w:val="both"/>
        <w:rPr>
          <w:rFonts w:ascii="Times New Roman" w:hAnsi="Times New Roman" w:cs="Times New Roman"/>
          <w:sz w:val="24"/>
          <w:szCs w:val="24"/>
        </w:rPr>
      </w:pPr>
      <w:r w:rsidRPr="00B0615E">
        <w:rPr>
          <w:rFonts w:ascii="Times New Roman" w:hAnsi="Times New Roman" w:cs="Times New Roman"/>
          <w:sz w:val="24"/>
          <w:szCs w:val="24"/>
          <w:u w:val="single"/>
        </w:rPr>
        <w:t>Keywords</w:t>
      </w:r>
      <w:r w:rsidRPr="00F16C0B">
        <w:rPr>
          <w:rFonts w:ascii="Times New Roman" w:hAnsi="Times New Roman" w:cs="Times New Roman"/>
          <w:sz w:val="24"/>
          <w:szCs w:val="24"/>
        </w:rPr>
        <w:t xml:space="preserve"> : </w:t>
      </w:r>
      <w:proofErr w:type="spellStart"/>
      <w:r w:rsidRPr="00F16C0B">
        <w:rPr>
          <w:rFonts w:ascii="Times New Roman" w:hAnsi="Times New Roman" w:cs="Times New Roman"/>
          <w:sz w:val="24"/>
          <w:szCs w:val="24"/>
        </w:rPr>
        <w:t>feminization</w:t>
      </w:r>
      <w:proofErr w:type="spellEnd"/>
      <w:r w:rsidRPr="00F16C0B">
        <w:rPr>
          <w:rFonts w:ascii="Times New Roman" w:hAnsi="Times New Roman" w:cs="Times New Roman"/>
          <w:sz w:val="24"/>
          <w:szCs w:val="24"/>
        </w:rPr>
        <w:t>, non-</w:t>
      </w:r>
      <w:proofErr w:type="spellStart"/>
      <w:r w:rsidRPr="00F16C0B">
        <w:rPr>
          <w:rFonts w:ascii="Times New Roman" w:hAnsi="Times New Roman" w:cs="Times New Roman"/>
          <w:sz w:val="24"/>
          <w:szCs w:val="24"/>
        </w:rPr>
        <w:t>sexist</w:t>
      </w:r>
      <w:proofErr w:type="spellEnd"/>
      <w:r w:rsidRPr="00F16C0B">
        <w:rPr>
          <w:rFonts w:ascii="Times New Roman" w:hAnsi="Times New Roman" w:cs="Times New Roman"/>
          <w:sz w:val="24"/>
          <w:szCs w:val="24"/>
        </w:rPr>
        <w:t xml:space="preserve"> communication</w:t>
      </w:r>
      <w:r>
        <w:rPr>
          <w:rFonts w:ascii="Times New Roman" w:hAnsi="Times New Roman" w:cs="Times New Roman"/>
          <w:sz w:val="24"/>
          <w:szCs w:val="24"/>
        </w:rPr>
        <w:t>, Québec Fre</w:t>
      </w:r>
      <w:r w:rsidRPr="00F16C0B">
        <w:rPr>
          <w:rFonts w:ascii="Times New Roman" w:hAnsi="Times New Roman" w:cs="Times New Roman"/>
          <w:sz w:val="24"/>
          <w:szCs w:val="24"/>
        </w:rPr>
        <w:t>nch,</w:t>
      </w:r>
      <w:r w:rsidR="000D14A9">
        <w:rPr>
          <w:rFonts w:ascii="Times New Roman" w:hAnsi="Times New Roman" w:cs="Times New Roman"/>
          <w:sz w:val="24"/>
          <w:szCs w:val="24"/>
        </w:rPr>
        <w:t xml:space="preserve"> 3rd </w:t>
      </w:r>
      <w:proofErr w:type="spellStart"/>
      <w:r w:rsidR="000D14A9">
        <w:rPr>
          <w:rFonts w:ascii="Times New Roman" w:hAnsi="Times New Roman" w:cs="Times New Roman"/>
          <w:sz w:val="24"/>
          <w:szCs w:val="24"/>
        </w:rPr>
        <w:t>pronoun</w:t>
      </w:r>
      <w:proofErr w:type="spellEnd"/>
    </w:p>
    <w:p w:rsidR="002915FB" w:rsidRDefault="002915FB" w:rsidP="003C4219">
      <w:pPr>
        <w:spacing w:after="120" w:line="360" w:lineRule="auto"/>
        <w:jc w:val="both"/>
        <w:rPr>
          <w:rFonts w:ascii="Times New Roman" w:hAnsi="Times New Roman" w:cs="Times New Roman"/>
          <w:sz w:val="24"/>
          <w:szCs w:val="24"/>
          <w:u w:val="single"/>
        </w:rPr>
      </w:pPr>
    </w:p>
    <w:p w:rsidR="004700E8" w:rsidRPr="00E45F92" w:rsidRDefault="004700E8" w:rsidP="004700E8">
      <w:pPr>
        <w:spacing w:after="120" w:line="360" w:lineRule="auto"/>
        <w:jc w:val="both"/>
        <w:rPr>
          <w:rFonts w:ascii="Times New Roman" w:hAnsi="Times New Roman" w:cs="Times New Roman"/>
          <w:b/>
          <w:sz w:val="24"/>
          <w:szCs w:val="24"/>
        </w:rPr>
      </w:pPr>
      <w:r w:rsidRPr="00E45F92">
        <w:rPr>
          <w:rFonts w:ascii="Times New Roman" w:hAnsi="Times New Roman" w:cs="Times New Roman"/>
          <w:b/>
          <w:sz w:val="24"/>
          <w:szCs w:val="24"/>
        </w:rPr>
        <w:t>La féminisation de la langue : particularité du français québécois standard</w:t>
      </w:r>
    </w:p>
    <w:p w:rsidR="004700E8" w:rsidRPr="00F16C0B" w:rsidRDefault="004700E8" w:rsidP="003C4219">
      <w:pPr>
        <w:spacing w:after="120" w:line="360" w:lineRule="auto"/>
        <w:jc w:val="both"/>
        <w:rPr>
          <w:rFonts w:ascii="Times New Roman" w:hAnsi="Times New Roman" w:cs="Times New Roman"/>
          <w:sz w:val="24"/>
          <w:szCs w:val="24"/>
        </w:rPr>
      </w:pPr>
    </w:p>
    <w:p w:rsidR="00B6319F" w:rsidRPr="00DD243E" w:rsidRDefault="0055757F" w:rsidP="00E2587B">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Le Québec est souvent </w:t>
      </w:r>
      <w:r w:rsidR="00AA5C64" w:rsidRPr="00DD243E">
        <w:rPr>
          <w:rFonts w:ascii="Times New Roman" w:hAnsi="Times New Roman" w:cs="Times New Roman"/>
          <w:sz w:val="24"/>
          <w:szCs w:val="24"/>
        </w:rPr>
        <w:t>cité</w:t>
      </w:r>
      <w:r w:rsidRPr="00DD243E">
        <w:rPr>
          <w:rFonts w:ascii="Times New Roman" w:hAnsi="Times New Roman" w:cs="Times New Roman"/>
          <w:sz w:val="24"/>
          <w:szCs w:val="24"/>
        </w:rPr>
        <w:t xml:space="preserve"> comme étant à l’avant-garde sur la question de la féminisation de la langue </w:t>
      </w:r>
      <w:r w:rsidR="008D351E">
        <w:rPr>
          <w:rFonts w:ascii="Times New Roman" w:hAnsi="Times New Roman" w:cs="Times New Roman"/>
          <w:sz w:val="24"/>
          <w:szCs w:val="24"/>
        </w:rPr>
        <w:t xml:space="preserve">française </w:t>
      </w:r>
      <w:r w:rsidR="00A10C87" w:rsidRPr="00DD243E">
        <w:rPr>
          <w:rFonts w:ascii="Times New Roman" w:hAnsi="Times New Roman" w:cs="Times New Roman"/>
          <w:sz w:val="24"/>
          <w:szCs w:val="24"/>
        </w:rPr>
        <w:t>(voir Martel et Cajolet-Laganière</w:t>
      </w:r>
      <w:r w:rsidR="00591EA1" w:rsidRPr="00DD243E">
        <w:rPr>
          <w:rFonts w:ascii="Times New Roman" w:hAnsi="Times New Roman" w:cs="Times New Roman"/>
          <w:sz w:val="24"/>
          <w:szCs w:val="24"/>
        </w:rPr>
        <w:t>,</w:t>
      </w:r>
      <w:r w:rsidR="00A10C87" w:rsidRPr="00DD243E">
        <w:rPr>
          <w:rFonts w:ascii="Times New Roman" w:hAnsi="Times New Roman" w:cs="Times New Roman"/>
          <w:sz w:val="24"/>
          <w:szCs w:val="24"/>
        </w:rPr>
        <w:t xml:space="preserve"> </w:t>
      </w:r>
      <w:r w:rsidR="003E7090" w:rsidRPr="00DD243E">
        <w:rPr>
          <w:rFonts w:ascii="Times New Roman" w:hAnsi="Times New Roman" w:cs="Times New Roman"/>
          <w:sz w:val="24"/>
          <w:szCs w:val="24"/>
        </w:rPr>
        <w:t>1</w:t>
      </w:r>
      <w:r w:rsidR="00A10C87" w:rsidRPr="00DD243E">
        <w:rPr>
          <w:rFonts w:ascii="Times New Roman" w:hAnsi="Times New Roman" w:cs="Times New Roman"/>
          <w:sz w:val="24"/>
          <w:szCs w:val="24"/>
        </w:rPr>
        <w:t>996</w:t>
      </w:r>
      <w:r w:rsidR="00591EA1" w:rsidRPr="00DD243E">
        <w:rPr>
          <w:rFonts w:ascii="Times New Roman" w:hAnsi="Times New Roman" w:cs="Times New Roman"/>
          <w:sz w:val="24"/>
          <w:szCs w:val="24"/>
        </w:rPr>
        <w:t xml:space="preserve">; </w:t>
      </w:r>
      <w:r w:rsidR="00D6396E">
        <w:rPr>
          <w:rFonts w:ascii="Times New Roman" w:hAnsi="Times New Roman" w:cs="Times New Roman"/>
          <w:sz w:val="24"/>
          <w:szCs w:val="24"/>
        </w:rPr>
        <w:t xml:space="preserve">Bouchard </w:t>
      </w:r>
      <w:r w:rsidR="009362D5" w:rsidRPr="009362D5">
        <w:rPr>
          <w:rFonts w:ascii="Times New Roman" w:hAnsi="Times New Roman" w:cs="Times New Roman"/>
          <w:i/>
          <w:sz w:val="24"/>
          <w:szCs w:val="24"/>
        </w:rPr>
        <w:t>et al</w:t>
      </w:r>
      <w:r w:rsidR="00113394">
        <w:rPr>
          <w:rFonts w:ascii="Times New Roman" w:hAnsi="Times New Roman" w:cs="Times New Roman"/>
          <w:sz w:val="24"/>
          <w:szCs w:val="24"/>
        </w:rPr>
        <w:t xml:space="preserve">, 1999; </w:t>
      </w:r>
      <w:proofErr w:type="spellStart"/>
      <w:r w:rsidR="00A10C87" w:rsidRPr="00DD243E">
        <w:rPr>
          <w:rFonts w:ascii="Times New Roman" w:hAnsi="Times New Roman" w:cs="Times New Roman"/>
          <w:sz w:val="24"/>
          <w:szCs w:val="24"/>
        </w:rPr>
        <w:lastRenderedPageBreak/>
        <w:t>Vachon-L’Heureux</w:t>
      </w:r>
      <w:proofErr w:type="spellEnd"/>
      <w:r w:rsidR="00591EA1" w:rsidRPr="00DD243E">
        <w:rPr>
          <w:rFonts w:ascii="Times New Roman" w:hAnsi="Times New Roman" w:cs="Times New Roman"/>
          <w:sz w:val="24"/>
          <w:szCs w:val="24"/>
        </w:rPr>
        <w:t xml:space="preserve">, 2004; </w:t>
      </w:r>
      <w:proofErr w:type="spellStart"/>
      <w:r w:rsidR="00591EA1" w:rsidRPr="00DD243E">
        <w:rPr>
          <w:rFonts w:ascii="Times New Roman" w:hAnsi="Times New Roman" w:cs="Times New Roman"/>
          <w:sz w:val="24"/>
          <w:szCs w:val="24"/>
        </w:rPr>
        <w:t>Desforges</w:t>
      </w:r>
      <w:proofErr w:type="spellEnd"/>
      <w:r w:rsidR="00591EA1" w:rsidRPr="00DD243E">
        <w:rPr>
          <w:rFonts w:ascii="Times New Roman" w:hAnsi="Times New Roman" w:cs="Times New Roman"/>
          <w:sz w:val="24"/>
          <w:szCs w:val="24"/>
        </w:rPr>
        <w:t>, 2008)</w:t>
      </w:r>
      <w:r w:rsidR="005C252A" w:rsidRPr="002915FB">
        <w:rPr>
          <w:rStyle w:val="Appelnotedebasdep"/>
          <w:szCs w:val="24"/>
        </w:rPr>
        <w:footnoteReference w:id="1"/>
      </w:r>
      <w:r w:rsidR="001A13C3" w:rsidRPr="00DD243E">
        <w:rPr>
          <w:rFonts w:ascii="Times New Roman" w:hAnsi="Times New Roman" w:cs="Times New Roman"/>
          <w:sz w:val="24"/>
          <w:szCs w:val="24"/>
        </w:rPr>
        <w:t xml:space="preserve">. </w:t>
      </w:r>
      <w:r w:rsidR="003860AB" w:rsidRPr="00DD243E">
        <w:rPr>
          <w:rFonts w:ascii="Times New Roman" w:hAnsi="Times New Roman" w:cs="Times New Roman"/>
          <w:sz w:val="24"/>
          <w:szCs w:val="24"/>
        </w:rPr>
        <w:t>La féminisation</w:t>
      </w:r>
      <w:r w:rsidR="00921260" w:rsidRPr="00DD243E">
        <w:rPr>
          <w:rFonts w:ascii="Times New Roman" w:hAnsi="Times New Roman" w:cs="Times New Roman"/>
          <w:sz w:val="24"/>
          <w:szCs w:val="24"/>
        </w:rPr>
        <w:t xml:space="preserve"> </w:t>
      </w:r>
      <w:r w:rsidR="003860AB" w:rsidRPr="00DD243E">
        <w:rPr>
          <w:rFonts w:ascii="Times New Roman" w:hAnsi="Times New Roman" w:cs="Times New Roman"/>
          <w:sz w:val="24"/>
          <w:szCs w:val="24"/>
        </w:rPr>
        <w:t xml:space="preserve">est perçue comme un aspect de l’innovation linguistique </w:t>
      </w:r>
      <w:r w:rsidR="00587282" w:rsidRPr="00DD243E">
        <w:rPr>
          <w:rFonts w:ascii="Times New Roman" w:hAnsi="Times New Roman" w:cs="Times New Roman"/>
          <w:sz w:val="24"/>
          <w:szCs w:val="24"/>
        </w:rPr>
        <w:t xml:space="preserve">proprement </w:t>
      </w:r>
      <w:r w:rsidR="003860AB" w:rsidRPr="00DD243E">
        <w:rPr>
          <w:rFonts w:ascii="Times New Roman" w:hAnsi="Times New Roman" w:cs="Times New Roman"/>
          <w:sz w:val="24"/>
          <w:szCs w:val="24"/>
        </w:rPr>
        <w:t>québécoise,</w:t>
      </w:r>
      <w:r w:rsidR="00AA5C64" w:rsidRPr="00DD243E">
        <w:rPr>
          <w:rFonts w:ascii="Times New Roman" w:hAnsi="Times New Roman" w:cs="Times New Roman"/>
          <w:sz w:val="24"/>
          <w:szCs w:val="24"/>
        </w:rPr>
        <w:t xml:space="preserve"> </w:t>
      </w:r>
      <w:r w:rsidR="003860AB" w:rsidRPr="00DD243E">
        <w:rPr>
          <w:rFonts w:ascii="Times New Roman" w:hAnsi="Times New Roman" w:cs="Times New Roman"/>
          <w:sz w:val="24"/>
          <w:szCs w:val="24"/>
        </w:rPr>
        <w:t>tout comme l’utilisation d’équivalents français pour remplacer certains anglicismes courant</w:t>
      </w:r>
      <w:r w:rsidR="003E7090" w:rsidRPr="00DD243E">
        <w:rPr>
          <w:rFonts w:ascii="Times New Roman" w:hAnsi="Times New Roman" w:cs="Times New Roman"/>
          <w:sz w:val="24"/>
          <w:szCs w:val="24"/>
        </w:rPr>
        <w:t>s</w:t>
      </w:r>
      <w:r w:rsidR="00396AAE" w:rsidRPr="00DD243E">
        <w:rPr>
          <w:rFonts w:ascii="Times New Roman" w:hAnsi="Times New Roman" w:cs="Times New Roman"/>
          <w:sz w:val="24"/>
          <w:szCs w:val="24"/>
        </w:rPr>
        <w:t xml:space="preserve">, dont le célèbre </w:t>
      </w:r>
      <w:r w:rsidR="00396AAE" w:rsidRPr="00DD243E">
        <w:rPr>
          <w:rFonts w:ascii="Times New Roman" w:hAnsi="Times New Roman" w:cs="Times New Roman"/>
          <w:i/>
          <w:sz w:val="24"/>
          <w:szCs w:val="24"/>
        </w:rPr>
        <w:t>courriel</w:t>
      </w:r>
      <w:r w:rsidR="003860AB" w:rsidRPr="00DD243E">
        <w:rPr>
          <w:rStyle w:val="Appelnotedebasdep"/>
          <w:rFonts w:ascii="Times New Roman" w:hAnsi="Times New Roman" w:cs="Times New Roman"/>
          <w:sz w:val="24"/>
          <w:szCs w:val="24"/>
        </w:rPr>
        <w:footnoteReference w:id="2"/>
      </w:r>
      <w:r w:rsidR="00B6319F" w:rsidRPr="00DD243E">
        <w:rPr>
          <w:rFonts w:ascii="Times New Roman" w:hAnsi="Times New Roman" w:cs="Times New Roman"/>
          <w:sz w:val="24"/>
          <w:szCs w:val="24"/>
        </w:rPr>
        <w:t xml:space="preserve">. </w:t>
      </w:r>
      <w:r w:rsidR="006329A3" w:rsidRPr="00DD243E">
        <w:rPr>
          <w:rFonts w:ascii="Times New Roman" w:hAnsi="Times New Roman" w:cs="Times New Roman"/>
          <w:sz w:val="24"/>
          <w:szCs w:val="24"/>
        </w:rPr>
        <w:t>Pour un</w:t>
      </w:r>
      <w:r w:rsidR="00556A19" w:rsidRPr="00DD243E">
        <w:rPr>
          <w:rFonts w:ascii="Times New Roman" w:hAnsi="Times New Roman" w:cs="Times New Roman"/>
          <w:sz w:val="24"/>
          <w:szCs w:val="24"/>
        </w:rPr>
        <w:t>e</w:t>
      </w:r>
      <w:r w:rsidR="006329A3" w:rsidRPr="00DD243E">
        <w:rPr>
          <w:rFonts w:ascii="Times New Roman" w:hAnsi="Times New Roman" w:cs="Times New Roman"/>
          <w:sz w:val="24"/>
          <w:szCs w:val="24"/>
        </w:rPr>
        <w:t xml:space="preserve"> communauté de la francophonie périphérique qui souffre d’insécurité linguistique</w:t>
      </w:r>
      <w:r w:rsidR="00884169" w:rsidRPr="00DD243E">
        <w:rPr>
          <w:rStyle w:val="Appelnotedebasdep"/>
          <w:rFonts w:ascii="Times New Roman" w:hAnsi="Times New Roman" w:cs="Times New Roman"/>
          <w:sz w:val="24"/>
          <w:szCs w:val="24"/>
        </w:rPr>
        <w:footnoteReference w:id="3"/>
      </w:r>
      <w:r w:rsidR="006329A3" w:rsidRPr="00DD243E">
        <w:rPr>
          <w:rFonts w:ascii="Times New Roman" w:hAnsi="Times New Roman" w:cs="Times New Roman"/>
          <w:sz w:val="24"/>
          <w:szCs w:val="24"/>
        </w:rPr>
        <w:t xml:space="preserve">, ces éléments viennent en quelque sorte </w:t>
      </w:r>
      <w:r w:rsidR="00556A19" w:rsidRPr="00DD243E">
        <w:rPr>
          <w:rFonts w:ascii="Times New Roman" w:hAnsi="Times New Roman" w:cs="Times New Roman"/>
          <w:sz w:val="24"/>
          <w:szCs w:val="24"/>
        </w:rPr>
        <w:t>sanctionner comme légitime la variété québécoise d</w:t>
      </w:r>
      <w:r w:rsidR="00587282" w:rsidRPr="00DD243E">
        <w:rPr>
          <w:rFonts w:ascii="Times New Roman" w:hAnsi="Times New Roman" w:cs="Times New Roman"/>
          <w:sz w:val="24"/>
          <w:szCs w:val="24"/>
        </w:rPr>
        <w:t>e</w:t>
      </w:r>
      <w:r w:rsidR="00556A19" w:rsidRPr="00DD243E">
        <w:rPr>
          <w:rFonts w:ascii="Times New Roman" w:hAnsi="Times New Roman" w:cs="Times New Roman"/>
          <w:sz w:val="24"/>
          <w:szCs w:val="24"/>
        </w:rPr>
        <w:t xml:space="preserve"> français, et </w:t>
      </w:r>
      <w:r w:rsidR="006329A3" w:rsidRPr="00DD243E">
        <w:rPr>
          <w:rFonts w:ascii="Times New Roman" w:hAnsi="Times New Roman" w:cs="Times New Roman"/>
          <w:sz w:val="24"/>
          <w:szCs w:val="24"/>
        </w:rPr>
        <w:t xml:space="preserve">valider l’existence d’un registre </w:t>
      </w:r>
      <w:r w:rsidR="00203DFE" w:rsidRPr="00DD243E">
        <w:rPr>
          <w:rFonts w:ascii="Times New Roman" w:hAnsi="Times New Roman" w:cs="Times New Roman"/>
          <w:sz w:val="24"/>
          <w:szCs w:val="24"/>
        </w:rPr>
        <w:t>standard</w:t>
      </w:r>
      <w:r w:rsidR="006329A3" w:rsidRPr="00DD243E">
        <w:rPr>
          <w:rFonts w:ascii="Times New Roman" w:hAnsi="Times New Roman" w:cs="Times New Roman"/>
          <w:sz w:val="24"/>
          <w:szCs w:val="24"/>
        </w:rPr>
        <w:t xml:space="preserve"> en français</w:t>
      </w:r>
      <w:r w:rsidR="00BB2D93" w:rsidRPr="00DD243E">
        <w:rPr>
          <w:rFonts w:ascii="Times New Roman" w:hAnsi="Times New Roman" w:cs="Times New Roman"/>
          <w:sz w:val="24"/>
          <w:szCs w:val="24"/>
        </w:rPr>
        <w:t xml:space="preserve"> québécois</w:t>
      </w:r>
      <w:r w:rsidR="006329A3" w:rsidRPr="00DD243E">
        <w:rPr>
          <w:rFonts w:ascii="Times New Roman" w:hAnsi="Times New Roman" w:cs="Times New Roman"/>
          <w:sz w:val="24"/>
          <w:szCs w:val="24"/>
        </w:rPr>
        <w:t>,</w:t>
      </w:r>
      <w:r w:rsidR="00203DFE" w:rsidRPr="00DD243E">
        <w:rPr>
          <w:rFonts w:ascii="Times New Roman" w:hAnsi="Times New Roman" w:cs="Times New Roman"/>
          <w:sz w:val="24"/>
          <w:szCs w:val="24"/>
        </w:rPr>
        <w:t xml:space="preserve"> variété géographique de français</w:t>
      </w:r>
      <w:r w:rsidR="00BB2D93" w:rsidRPr="00DD243E">
        <w:rPr>
          <w:rFonts w:ascii="Times New Roman" w:hAnsi="Times New Roman" w:cs="Times New Roman"/>
          <w:sz w:val="24"/>
          <w:szCs w:val="24"/>
        </w:rPr>
        <w:t xml:space="preserve"> </w:t>
      </w:r>
      <w:r w:rsidR="006329A3" w:rsidRPr="00DD243E">
        <w:rPr>
          <w:rFonts w:ascii="Times New Roman" w:hAnsi="Times New Roman" w:cs="Times New Roman"/>
          <w:sz w:val="24"/>
          <w:szCs w:val="24"/>
        </w:rPr>
        <w:t>souvent représenté</w:t>
      </w:r>
      <w:r w:rsidR="00203DFE" w:rsidRPr="00DD243E">
        <w:rPr>
          <w:rFonts w:ascii="Times New Roman" w:hAnsi="Times New Roman" w:cs="Times New Roman"/>
          <w:sz w:val="24"/>
          <w:szCs w:val="24"/>
        </w:rPr>
        <w:t>e</w:t>
      </w:r>
      <w:r w:rsidR="006329A3" w:rsidRPr="00DD243E">
        <w:rPr>
          <w:rFonts w:ascii="Times New Roman" w:hAnsi="Times New Roman" w:cs="Times New Roman"/>
          <w:sz w:val="24"/>
          <w:szCs w:val="24"/>
        </w:rPr>
        <w:t xml:space="preserve"> de manière caricaturale par ses traits les plus familiers ou popul</w:t>
      </w:r>
      <w:r w:rsidR="00B6319F" w:rsidRPr="00DD243E">
        <w:rPr>
          <w:rFonts w:ascii="Times New Roman" w:hAnsi="Times New Roman" w:cs="Times New Roman"/>
          <w:sz w:val="24"/>
          <w:szCs w:val="24"/>
        </w:rPr>
        <w:t xml:space="preserve">aires : </w:t>
      </w:r>
    </w:p>
    <w:p w:rsidR="00B6319F" w:rsidRPr="00DD243E" w:rsidRDefault="00B6319F" w:rsidP="00B6319F">
      <w:pPr>
        <w:spacing w:after="120" w:line="360" w:lineRule="auto"/>
        <w:ind w:left="709" w:right="276"/>
        <w:jc w:val="both"/>
        <w:rPr>
          <w:rFonts w:ascii="Times New Roman" w:hAnsi="Times New Roman" w:cs="Times New Roman"/>
          <w:sz w:val="24"/>
          <w:szCs w:val="24"/>
        </w:rPr>
      </w:pPr>
      <w:r w:rsidRPr="00DD243E">
        <w:rPr>
          <w:rFonts w:ascii="Times New Roman" w:hAnsi="Times New Roman" w:cs="Times New Roman"/>
          <w:sz w:val="24"/>
          <w:szCs w:val="24"/>
        </w:rPr>
        <w:t>La francisation des anglicismes est, sans doute avec la féminisation des titres de fonction, l'un des domaines où la variation est la plus tangible entre les principaux États francophones dont une importante partie des locuteurs ont le français comme langue maternelle, c'est-à-dire la Belgique, la France, le Québec et la Suisse. (Vincent, 2015a : 150).</w:t>
      </w:r>
    </w:p>
    <w:p w:rsidR="00FE4043" w:rsidRPr="00D37F62" w:rsidRDefault="00E94D3C" w:rsidP="00E2587B">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Si la question de la féminisation des titres de fonction et des noms de métier est généralement admise </w:t>
      </w:r>
      <w:r w:rsidR="004B0CD9" w:rsidRPr="00DD243E">
        <w:rPr>
          <w:rFonts w:ascii="Times New Roman" w:hAnsi="Times New Roman" w:cs="Times New Roman"/>
          <w:sz w:val="24"/>
          <w:szCs w:val="24"/>
        </w:rPr>
        <w:t>a</w:t>
      </w:r>
      <w:r w:rsidRPr="00DD243E">
        <w:rPr>
          <w:rFonts w:ascii="Times New Roman" w:hAnsi="Times New Roman" w:cs="Times New Roman"/>
          <w:sz w:val="24"/>
          <w:szCs w:val="24"/>
        </w:rPr>
        <w:t xml:space="preserve">u Québec, on ne peut pas pour autant affirmer que </w:t>
      </w:r>
      <w:r w:rsidR="00522388" w:rsidRPr="00DD243E">
        <w:rPr>
          <w:rFonts w:ascii="Times New Roman" w:hAnsi="Times New Roman" w:cs="Times New Roman"/>
          <w:sz w:val="24"/>
          <w:szCs w:val="24"/>
        </w:rPr>
        <w:t xml:space="preserve">toutes </w:t>
      </w:r>
      <w:r w:rsidRPr="00DD243E">
        <w:rPr>
          <w:rFonts w:ascii="Times New Roman" w:hAnsi="Times New Roman" w:cs="Times New Roman"/>
          <w:sz w:val="24"/>
          <w:szCs w:val="24"/>
        </w:rPr>
        <w:t>les questions liées à la fémini</w:t>
      </w:r>
      <w:r w:rsidR="00DD3EF2">
        <w:rPr>
          <w:rFonts w:ascii="Times New Roman" w:hAnsi="Times New Roman" w:cs="Times New Roman"/>
          <w:sz w:val="24"/>
          <w:szCs w:val="24"/>
        </w:rPr>
        <w:t>sation de la langue</w:t>
      </w:r>
      <w:r w:rsidRPr="00DD243E">
        <w:rPr>
          <w:rFonts w:ascii="Times New Roman" w:hAnsi="Times New Roman" w:cs="Times New Roman"/>
          <w:sz w:val="24"/>
          <w:szCs w:val="24"/>
        </w:rPr>
        <w:t xml:space="preserve"> </w:t>
      </w:r>
      <w:r w:rsidR="005C247A" w:rsidRPr="00DD243E">
        <w:rPr>
          <w:rFonts w:ascii="Times New Roman" w:hAnsi="Times New Roman" w:cs="Times New Roman"/>
          <w:sz w:val="24"/>
          <w:szCs w:val="24"/>
        </w:rPr>
        <w:t>n’ont présenté aucun défi</w:t>
      </w:r>
      <w:r w:rsidRPr="00DD243E">
        <w:rPr>
          <w:rFonts w:ascii="Times New Roman" w:hAnsi="Times New Roman" w:cs="Times New Roman"/>
          <w:sz w:val="24"/>
          <w:szCs w:val="24"/>
        </w:rPr>
        <w:t xml:space="preserve">. </w:t>
      </w:r>
      <w:r w:rsidR="00236C3D" w:rsidRPr="00DD243E">
        <w:rPr>
          <w:rFonts w:ascii="Times New Roman" w:hAnsi="Times New Roman" w:cs="Times New Roman"/>
          <w:sz w:val="24"/>
          <w:szCs w:val="24"/>
        </w:rPr>
        <w:t xml:space="preserve">Ces derniers peuvent simplement se trouver sur d’autres enjeux que ceux mis de l’avant en France, communauté dont le français est pris comme référence, auquel le français québécois est souvent comparé. </w:t>
      </w:r>
      <w:r w:rsidR="00FE4043">
        <w:rPr>
          <w:rFonts w:ascii="Times New Roman" w:hAnsi="Times New Roman" w:cs="Times New Roman"/>
          <w:sz w:val="24"/>
          <w:szCs w:val="24"/>
        </w:rPr>
        <w:t>Par ailleurs, le sujet, comme plusieurs autres liés à la langue, suscite l’intérêt de la population québécoise </w:t>
      </w:r>
      <w:r w:rsidR="00B934F8">
        <w:rPr>
          <w:rFonts w:ascii="Times New Roman" w:hAnsi="Times New Roman" w:cs="Times New Roman"/>
          <w:sz w:val="24"/>
          <w:szCs w:val="24"/>
        </w:rPr>
        <w:t xml:space="preserve">jusqu’à aujourd’hui </w:t>
      </w:r>
      <w:r w:rsidR="00FE4043">
        <w:rPr>
          <w:rFonts w:ascii="Times New Roman" w:hAnsi="Times New Roman" w:cs="Times New Roman"/>
          <w:sz w:val="24"/>
          <w:szCs w:val="24"/>
        </w:rPr>
        <w:t>:</w:t>
      </w:r>
      <w:r w:rsidR="001F5758">
        <w:rPr>
          <w:rFonts w:ascii="Times New Roman" w:hAnsi="Times New Roman" w:cs="Times New Roman"/>
          <w:sz w:val="24"/>
          <w:szCs w:val="24"/>
        </w:rPr>
        <w:t xml:space="preserve"> deux ouvrages portant sur la question sont parus l’</w:t>
      </w:r>
      <w:r w:rsidR="00D37F62">
        <w:rPr>
          <w:rFonts w:ascii="Times New Roman" w:hAnsi="Times New Roman" w:cs="Times New Roman"/>
          <w:sz w:val="24"/>
          <w:szCs w:val="24"/>
        </w:rPr>
        <w:t xml:space="preserve">an dernier, le </w:t>
      </w:r>
      <w:r w:rsidR="00D37F62">
        <w:rPr>
          <w:rFonts w:ascii="Times New Roman" w:hAnsi="Times New Roman" w:cs="Times New Roman"/>
          <w:i/>
          <w:sz w:val="24"/>
          <w:szCs w:val="24"/>
        </w:rPr>
        <w:t>Dictionnaire critique du sexisme linguistique</w:t>
      </w:r>
      <w:r w:rsidR="00D37F62">
        <w:rPr>
          <w:rFonts w:ascii="Times New Roman" w:hAnsi="Times New Roman" w:cs="Times New Roman"/>
          <w:sz w:val="24"/>
          <w:szCs w:val="24"/>
        </w:rPr>
        <w:t xml:space="preserve"> et la </w:t>
      </w:r>
      <w:r w:rsidR="00D37F62">
        <w:rPr>
          <w:rFonts w:ascii="Times New Roman" w:hAnsi="Times New Roman" w:cs="Times New Roman"/>
          <w:i/>
          <w:sz w:val="24"/>
          <w:szCs w:val="24"/>
        </w:rPr>
        <w:t>Grammaire non sexiste de la langue française : le masculin ne l’emporte plus!</w:t>
      </w:r>
      <w:r w:rsidR="008D351E">
        <w:rPr>
          <w:rFonts w:ascii="Times New Roman" w:hAnsi="Times New Roman" w:cs="Times New Roman"/>
          <w:sz w:val="24"/>
          <w:szCs w:val="24"/>
        </w:rPr>
        <w:t xml:space="preserve">, </w:t>
      </w:r>
      <w:r w:rsidR="000B7E86">
        <w:rPr>
          <w:rFonts w:ascii="Times New Roman" w:hAnsi="Times New Roman" w:cs="Times New Roman"/>
          <w:sz w:val="24"/>
          <w:szCs w:val="24"/>
        </w:rPr>
        <w:t>attestant</w:t>
      </w:r>
      <w:r w:rsidR="008D351E">
        <w:rPr>
          <w:rFonts w:ascii="Times New Roman" w:hAnsi="Times New Roman" w:cs="Times New Roman"/>
          <w:sz w:val="24"/>
          <w:szCs w:val="24"/>
        </w:rPr>
        <w:t xml:space="preserve"> que la question de la </w:t>
      </w:r>
      <w:r w:rsidR="00E45F92">
        <w:rPr>
          <w:rFonts w:ascii="Times New Roman" w:hAnsi="Times New Roman" w:cs="Times New Roman"/>
          <w:sz w:val="24"/>
          <w:szCs w:val="24"/>
        </w:rPr>
        <w:t>visibilité</w:t>
      </w:r>
      <w:r w:rsidR="008D351E">
        <w:rPr>
          <w:rFonts w:ascii="Times New Roman" w:hAnsi="Times New Roman" w:cs="Times New Roman"/>
          <w:sz w:val="24"/>
          <w:szCs w:val="24"/>
        </w:rPr>
        <w:t xml:space="preserve"> des femmes dans la langue n’est pas chose faite pour tous, au Québec non plus.</w:t>
      </w:r>
      <w:r w:rsidR="00D37F62">
        <w:rPr>
          <w:rFonts w:ascii="Times New Roman" w:hAnsi="Times New Roman" w:cs="Times New Roman"/>
          <w:sz w:val="24"/>
          <w:szCs w:val="24"/>
        </w:rPr>
        <w:t xml:space="preserve"> </w:t>
      </w:r>
      <w:r w:rsidR="002718E1">
        <w:rPr>
          <w:rFonts w:ascii="Times New Roman" w:hAnsi="Times New Roman" w:cs="Times New Roman"/>
          <w:sz w:val="24"/>
          <w:szCs w:val="24"/>
        </w:rPr>
        <w:t>Enfin, si la féminisation des titres de fonction est acquise en français québécois, la rédaction inclusive n’est pas d’usage généralisé, même si des efforts grandissants sont faits en ce sens.</w:t>
      </w:r>
    </w:p>
    <w:p w:rsidR="00CB0241" w:rsidRDefault="001272D0" w:rsidP="00E2587B">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lastRenderedPageBreak/>
        <w:t xml:space="preserve">Ce texte sera l’occasion d’examiner </w:t>
      </w:r>
      <w:r w:rsidR="00522388" w:rsidRPr="00DD243E">
        <w:rPr>
          <w:rFonts w:ascii="Times New Roman" w:hAnsi="Times New Roman" w:cs="Times New Roman"/>
          <w:sz w:val="24"/>
          <w:szCs w:val="24"/>
        </w:rPr>
        <w:t xml:space="preserve">la manière dont la féminisation et la rédaction inclusive ont été abordées et mises en place </w:t>
      </w:r>
      <w:r w:rsidR="001549F7" w:rsidRPr="00DD243E">
        <w:rPr>
          <w:rFonts w:ascii="Times New Roman" w:hAnsi="Times New Roman" w:cs="Times New Roman"/>
          <w:sz w:val="24"/>
          <w:szCs w:val="24"/>
        </w:rPr>
        <w:t>au Québec</w:t>
      </w:r>
      <w:r w:rsidR="00FC2098" w:rsidRPr="00DD243E">
        <w:rPr>
          <w:rFonts w:ascii="Times New Roman" w:hAnsi="Times New Roman" w:cs="Times New Roman"/>
          <w:sz w:val="24"/>
          <w:szCs w:val="24"/>
        </w:rPr>
        <w:t xml:space="preserve">. </w:t>
      </w:r>
      <w:r w:rsidR="004D449F" w:rsidRPr="00DD243E">
        <w:rPr>
          <w:rFonts w:ascii="Times New Roman" w:hAnsi="Times New Roman" w:cs="Times New Roman"/>
          <w:sz w:val="24"/>
          <w:szCs w:val="24"/>
        </w:rPr>
        <w:t xml:space="preserve">Pour ces deux phénomènes, nous présenterons </w:t>
      </w:r>
      <w:r w:rsidR="005E7640" w:rsidRPr="00DD243E">
        <w:rPr>
          <w:rFonts w:ascii="Times New Roman" w:hAnsi="Times New Roman" w:cs="Times New Roman"/>
          <w:sz w:val="24"/>
          <w:szCs w:val="24"/>
        </w:rPr>
        <w:t>l</w:t>
      </w:r>
      <w:r w:rsidR="004D449F" w:rsidRPr="00DD243E">
        <w:rPr>
          <w:rFonts w:ascii="Times New Roman" w:hAnsi="Times New Roman" w:cs="Times New Roman"/>
          <w:sz w:val="24"/>
          <w:szCs w:val="24"/>
        </w:rPr>
        <w:t>e</w:t>
      </w:r>
      <w:r w:rsidR="005E7640" w:rsidRPr="00DD243E">
        <w:rPr>
          <w:rFonts w:ascii="Times New Roman" w:hAnsi="Times New Roman" w:cs="Times New Roman"/>
          <w:sz w:val="24"/>
          <w:szCs w:val="24"/>
        </w:rPr>
        <w:t xml:space="preserve"> contexte</w:t>
      </w:r>
      <w:r w:rsidR="004D449F" w:rsidRPr="00DD243E">
        <w:rPr>
          <w:rFonts w:ascii="Times New Roman" w:hAnsi="Times New Roman" w:cs="Times New Roman"/>
          <w:sz w:val="24"/>
          <w:szCs w:val="24"/>
        </w:rPr>
        <w:t xml:space="preserve"> qui</w:t>
      </w:r>
      <w:r w:rsidR="005E7640" w:rsidRPr="00DD243E">
        <w:rPr>
          <w:rFonts w:ascii="Times New Roman" w:hAnsi="Times New Roman" w:cs="Times New Roman"/>
          <w:sz w:val="24"/>
          <w:szCs w:val="24"/>
        </w:rPr>
        <w:t xml:space="preserve"> a présidé à leur apparition</w:t>
      </w:r>
      <w:r w:rsidR="004D449F" w:rsidRPr="00DD243E">
        <w:rPr>
          <w:rFonts w:ascii="Times New Roman" w:hAnsi="Times New Roman" w:cs="Times New Roman"/>
          <w:sz w:val="24"/>
          <w:szCs w:val="24"/>
        </w:rPr>
        <w:t>, tant du point de vue des</w:t>
      </w:r>
      <w:r w:rsidR="00D93697">
        <w:rPr>
          <w:rFonts w:ascii="Times New Roman" w:hAnsi="Times New Roman" w:cs="Times New Roman"/>
          <w:sz w:val="24"/>
          <w:szCs w:val="24"/>
        </w:rPr>
        <w:t xml:space="preserve"> besoins éventuellement exprimé</w:t>
      </w:r>
      <w:r w:rsidR="004D449F" w:rsidRPr="00DD243E">
        <w:rPr>
          <w:rFonts w:ascii="Times New Roman" w:hAnsi="Times New Roman" w:cs="Times New Roman"/>
          <w:sz w:val="24"/>
          <w:szCs w:val="24"/>
        </w:rPr>
        <w:t>s par les locutrices que par les positions et propositions</w:t>
      </w:r>
      <w:r w:rsidR="005E7640" w:rsidRPr="00DD243E">
        <w:rPr>
          <w:rFonts w:ascii="Times New Roman" w:hAnsi="Times New Roman" w:cs="Times New Roman"/>
          <w:sz w:val="24"/>
          <w:szCs w:val="24"/>
        </w:rPr>
        <w:t xml:space="preserve"> </w:t>
      </w:r>
      <w:r w:rsidR="004D449F" w:rsidRPr="00DD243E">
        <w:rPr>
          <w:rFonts w:ascii="Times New Roman" w:hAnsi="Times New Roman" w:cs="Times New Roman"/>
          <w:sz w:val="24"/>
          <w:szCs w:val="24"/>
        </w:rPr>
        <w:t xml:space="preserve">des instances officielles en matière de langue. Nous examinerons ensuite la réception des diverses propositions de la part </w:t>
      </w:r>
      <w:r w:rsidR="0011457D">
        <w:rPr>
          <w:rFonts w:ascii="Times New Roman" w:hAnsi="Times New Roman" w:cs="Times New Roman"/>
          <w:sz w:val="24"/>
          <w:szCs w:val="24"/>
        </w:rPr>
        <w:t>de la population</w:t>
      </w:r>
      <w:r w:rsidR="004D449F" w:rsidRPr="00DD243E">
        <w:rPr>
          <w:rFonts w:ascii="Times New Roman" w:hAnsi="Times New Roman" w:cs="Times New Roman"/>
          <w:sz w:val="24"/>
          <w:szCs w:val="24"/>
        </w:rPr>
        <w:t>.</w:t>
      </w:r>
      <w:r w:rsidR="005E7640" w:rsidRPr="00DD243E">
        <w:rPr>
          <w:rFonts w:ascii="Times New Roman" w:hAnsi="Times New Roman" w:cs="Times New Roman"/>
          <w:sz w:val="24"/>
          <w:szCs w:val="24"/>
        </w:rPr>
        <w:t xml:space="preserve"> </w:t>
      </w:r>
      <w:r w:rsidR="00522388" w:rsidRPr="00DD243E">
        <w:rPr>
          <w:rFonts w:ascii="Times New Roman" w:hAnsi="Times New Roman" w:cs="Times New Roman"/>
          <w:sz w:val="24"/>
          <w:szCs w:val="24"/>
        </w:rPr>
        <w:t>L’artic</w:t>
      </w:r>
      <w:r w:rsidR="0011457D">
        <w:rPr>
          <w:rFonts w:ascii="Times New Roman" w:hAnsi="Times New Roman" w:cs="Times New Roman"/>
          <w:sz w:val="24"/>
          <w:szCs w:val="24"/>
        </w:rPr>
        <w:t>le se terminera par un aperçu d’en</w:t>
      </w:r>
      <w:r w:rsidR="00522388" w:rsidRPr="00DD243E">
        <w:rPr>
          <w:rFonts w:ascii="Times New Roman" w:hAnsi="Times New Roman" w:cs="Times New Roman"/>
          <w:sz w:val="24"/>
          <w:szCs w:val="24"/>
        </w:rPr>
        <w:t xml:space="preserve">jeux </w:t>
      </w:r>
      <w:r w:rsidR="00895EF7" w:rsidRPr="00DD243E">
        <w:rPr>
          <w:rFonts w:ascii="Times New Roman" w:hAnsi="Times New Roman" w:cs="Times New Roman"/>
          <w:sz w:val="24"/>
          <w:szCs w:val="24"/>
        </w:rPr>
        <w:t xml:space="preserve">plus </w:t>
      </w:r>
      <w:r w:rsidR="00522388" w:rsidRPr="00DD243E">
        <w:rPr>
          <w:rFonts w:ascii="Times New Roman" w:hAnsi="Times New Roman" w:cs="Times New Roman"/>
          <w:sz w:val="24"/>
          <w:szCs w:val="24"/>
        </w:rPr>
        <w:t>actuel</w:t>
      </w:r>
      <w:r w:rsidR="00695060" w:rsidRPr="00DD243E">
        <w:rPr>
          <w:rFonts w:ascii="Times New Roman" w:hAnsi="Times New Roman" w:cs="Times New Roman"/>
          <w:sz w:val="24"/>
          <w:szCs w:val="24"/>
        </w:rPr>
        <w:t>s</w:t>
      </w:r>
      <w:r w:rsidR="002056E8" w:rsidRPr="00DD243E">
        <w:rPr>
          <w:rFonts w:ascii="Times New Roman" w:hAnsi="Times New Roman" w:cs="Times New Roman"/>
          <w:sz w:val="24"/>
          <w:szCs w:val="24"/>
        </w:rPr>
        <w:t>, soit l’accord de proximité et la proposition d’un 3</w:t>
      </w:r>
      <w:r w:rsidR="002056E8" w:rsidRPr="00DD243E">
        <w:rPr>
          <w:rFonts w:ascii="Times New Roman" w:hAnsi="Times New Roman" w:cs="Times New Roman"/>
          <w:sz w:val="24"/>
          <w:szCs w:val="24"/>
          <w:vertAlign w:val="superscript"/>
        </w:rPr>
        <w:t>e</w:t>
      </w:r>
      <w:r w:rsidR="002056E8" w:rsidRPr="00DD243E">
        <w:rPr>
          <w:rFonts w:ascii="Times New Roman" w:hAnsi="Times New Roman" w:cs="Times New Roman"/>
          <w:sz w:val="24"/>
          <w:szCs w:val="24"/>
        </w:rPr>
        <w:t xml:space="preserve"> genre neutre.</w:t>
      </w:r>
    </w:p>
    <w:p w:rsidR="009179D6" w:rsidRPr="00DD243E" w:rsidRDefault="009179D6" w:rsidP="00E2587B">
      <w:pPr>
        <w:spacing w:after="120" w:line="360" w:lineRule="auto"/>
        <w:jc w:val="both"/>
        <w:rPr>
          <w:rFonts w:ascii="Times New Roman" w:hAnsi="Times New Roman" w:cs="Times New Roman"/>
          <w:sz w:val="24"/>
          <w:szCs w:val="24"/>
        </w:rPr>
      </w:pPr>
    </w:p>
    <w:p w:rsidR="001272D0" w:rsidRPr="00E45F92" w:rsidRDefault="001272D0" w:rsidP="005C252A">
      <w:pPr>
        <w:spacing w:after="120" w:line="360" w:lineRule="auto"/>
        <w:jc w:val="both"/>
        <w:rPr>
          <w:rFonts w:ascii="Times New Roman" w:hAnsi="Times New Roman" w:cs="Times New Roman"/>
          <w:b/>
          <w:sz w:val="24"/>
          <w:szCs w:val="24"/>
        </w:rPr>
      </w:pPr>
      <w:r w:rsidRPr="00E45F92">
        <w:rPr>
          <w:rFonts w:ascii="Times New Roman" w:hAnsi="Times New Roman" w:cs="Times New Roman"/>
          <w:b/>
          <w:sz w:val="24"/>
          <w:szCs w:val="24"/>
        </w:rPr>
        <w:t>La féminisation</w:t>
      </w:r>
    </w:p>
    <w:p w:rsidR="00B16EE5" w:rsidRPr="00DD243E" w:rsidRDefault="004C6C66" w:rsidP="00E2587B">
      <w:pPr>
        <w:autoSpaceDE w:val="0"/>
        <w:autoSpaceDN w:val="0"/>
        <w:adjustRightInd w:val="0"/>
        <w:spacing w:line="360" w:lineRule="auto"/>
        <w:jc w:val="both"/>
        <w:rPr>
          <w:rFonts w:ascii="Times New Roman" w:hAnsi="Times New Roman" w:cs="Times New Roman"/>
          <w:sz w:val="24"/>
          <w:szCs w:val="24"/>
        </w:rPr>
      </w:pPr>
      <w:r w:rsidRPr="00DD243E">
        <w:rPr>
          <w:rFonts w:ascii="Times New Roman" w:hAnsi="Times New Roman" w:cs="Times New Roman"/>
          <w:sz w:val="24"/>
          <w:szCs w:val="24"/>
        </w:rPr>
        <w:t>La féminisation des noms de métiers et professions et des titres de fonction s’est déroulée sans tension au Québec.</w:t>
      </w:r>
      <w:r w:rsidR="00B16EE5" w:rsidRPr="00DD243E">
        <w:rPr>
          <w:rFonts w:ascii="Times New Roman" w:hAnsi="Times New Roman" w:cs="Times New Roman"/>
          <w:sz w:val="24"/>
          <w:szCs w:val="24"/>
        </w:rPr>
        <w:t xml:space="preserve"> Le besoin de féminisation exprimé par divers groupes de la population a rapidement trouvé écho auprès des instances officielles</w:t>
      </w:r>
      <w:r w:rsidR="008960FF" w:rsidRPr="00DD243E">
        <w:rPr>
          <w:rFonts w:ascii="Times New Roman" w:hAnsi="Times New Roman" w:cs="Times New Roman"/>
          <w:sz w:val="24"/>
          <w:szCs w:val="24"/>
        </w:rPr>
        <w:t>, dont l’Of</w:t>
      </w:r>
      <w:r w:rsidR="007F6531">
        <w:rPr>
          <w:rFonts w:ascii="Times New Roman" w:hAnsi="Times New Roman" w:cs="Times New Roman"/>
          <w:sz w:val="24"/>
          <w:szCs w:val="24"/>
        </w:rPr>
        <w:t>fice de la langue française (</w:t>
      </w:r>
      <w:r w:rsidR="007F6531" w:rsidRPr="00DD243E">
        <w:rPr>
          <w:rFonts w:ascii="Times New Roman" w:hAnsi="Times New Roman" w:cs="Times New Roman"/>
          <w:sz w:val="24"/>
          <w:szCs w:val="24"/>
        </w:rPr>
        <w:t>OLF, ancêtre de l’actuel Office québécois de la langue française</w:t>
      </w:r>
      <w:r w:rsidR="00607737">
        <w:rPr>
          <w:rFonts w:ascii="Times New Roman" w:hAnsi="Times New Roman" w:cs="Times New Roman"/>
          <w:sz w:val="24"/>
          <w:szCs w:val="24"/>
        </w:rPr>
        <w:t>, OQLF</w:t>
      </w:r>
      <w:r w:rsidR="007F6531" w:rsidRPr="00DD243E">
        <w:rPr>
          <w:rFonts w:ascii="Times New Roman" w:hAnsi="Times New Roman" w:cs="Times New Roman"/>
          <w:sz w:val="24"/>
          <w:szCs w:val="24"/>
        </w:rPr>
        <w:t>)</w:t>
      </w:r>
      <w:r w:rsidR="008960FF" w:rsidRPr="00DD243E">
        <w:rPr>
          <w:rFonts w:ascii="Times New Roman" w:hAnsi="Times New Roman" w:cs="Times New Roman"/>
          <w:sz w:val="24"/>
          <w:szCs w:val="24"/>
        </w:rPr>
        <w:t>.</w:t>
      </w:r>
    </w:p>
    <w:p w:rsidR="00F16446" w:rsidRPr="00DD243E" w:rsidRDefault="00E51D4D" w:rsidP="00E2587B">
      <w:pPr>
        <w:autoSpaceDE w:val="0"/>
        <w:autoSpaceDN w:val="0"/>
        <w:adjustRightInd w:val="0"/>
        <w:spacing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Suivant </w:t>
      </w:r>
      <w:r w:rsidR="008375A6" w:rsidRPr="00DD243E">
        <w:rPr>
          <w:rFonts w:ascii="Times New Roman" w:hAnsi="Times New Roman" w:cs="Times New Roman"/>
          <w:sz w:val="24"/>
          <w:szCs w:val="24"/>
        </w:rPr>
        <w:t>le courant</w:t>
      </w:r>
      <w:r w:rsidRPr="00DD243E">
        <w:rPr>
          <w:rFonts w:ascii="Times New Roman" w:hAnsi="Times New Roman" w:cs="Times New Roman"/>
          <w:sz w:val="24"/>
          <w:szCs w:val="24"/>
        </w:rPr>
        <w:t xml:space="preserve"> de neutralisation de genre venu des États-Unis dans les années 1970, </w:t>
      </w:r>
      <w:r w:rsidR="002D098B" w:rsidRPr="00DD243E">
        <w:rPr>
          <w:rFonts w:ascii="Times New Roman" w:hAnsi="Times New Roman" w:cs="Times New Roman"/>
          <w:sz w:val="24"/>
          <w:szCs w:val="24"/>
        </w:rPr>
        <w:t>le Canada</w:t>
      </w:r>
      <w:r w:rsidR="008375A6" w:rsidRPr="00DD243E">
        <w:rPr>
          <w:rFonts w:ascii="Times New Roman" w:hAnsi="Times New Roman" w:cs="Times New Roman"/>
          <w:sz w:val="24"/>
          <w:szCs w:val="24"/>
        </w:rPr>
        <w:t xml:space="preserve"> souhaite également se doter d’appe</w:t>
      </w:r>
      <w:r w:rsidR="002D098B" w:rsidRPr="00DD243E">
        <w:rPr>
          <w:rFonts w:ascii="Times New Roman" w:hAnsi="Times New Roman" w:cs="Times New Roman"/>
          <w:sz w:val="24"/>
          <w:szCs w:val="24"/>
        </w:rPr>
        <w:t>llations moins discriminatoires pour ses deux langues officielles, l’anglais et le français (</w:t>
      </w:r>
      <w:r w:rsidR="00BD66F7" w:rsidRPr="00BB393D">
        <w:rPr>
          <w:rFonts w:ascii="Times New Roman" w:hAnsi="Times New Roman" w:cs="Times New Roman"/>
          <w:sz w:val="24"/>
          <w:szCs w:val="24"/>
        </w:rPr>
        <w:t>Bouchard</w:t>
      </w:r>
      <w:r w:rsidR="002D098B" w:rsidRPr="00BB393D">
        <w:rPr>
          <w:rFonts w:ascii="Times New Roman" w:hAnsi="Times New Roman" w:cs="Times New Roman"/>
          <w:sz w:val="24"/>
          <w:szCs w:val="24"/>
        </w:rPr>
        <w:t xml:space="preserve"> </w:t>
      </w:r>
      <w:r w:rsidR="002D098B" w:rsidRPr="00BB393D">
        <w:rPr>
          <w:rFonts w:ascii="Times New Roman" w:hAnsi="Times New Roman" w:cs="Times New Roman"/>
          <w:i/>
          <w:sz w:val="24"/>
          <w:szCs w:val="24"/>
        </w:rPr>
        <w:t>et al</w:t>
      </w:r>
      <w:r w:rsidR="002D098B" w:rsidRPr="00BB393D">
        <w:rPr>
          <w:rFonts w:ascii="Times New Roman" w:hAnsi="Times New Roman" w:cs="Times New Roman"/>
          <w:sz w:val="24"/>
          <w:szCs w:val="24"/>
        </w:rPr>
        <w:t>,</w:t>
      </w:r>
      <w:r w:rsidR="002D098B" w:rsidRPr="00DD243E">
        <w:rPr>
          <w:rFonts w:ascii="Times New Roman" w:hAnsi="Times New Roman" w:cs="Times New Roman"/>
          <w:sz w:val="24"/>
          <w:szCs w:val="24"/>
        </w:rPr>
        <w:t xml:space="preserve"> </w:t>
      </w:r>
      <w:r w:rsidR="00BB393D">
        <w:rPr>
          <w:rFonts w:ascii="Times New Roman" w:hAnsi="Times New Roman" w:cs="Times New Roman"/>
          <w:sz w:val="24"/>
          <w:szCs w:val="24"/>
        </w:rPr>
        <w:t>1999</w:t>
      </w:r>
      <w:r w:rsidR="002D098B" w:rsidRPr="00DD243E">
        <w:rPr>
          <w:rFonts w:ascii="Times New Roman" w:hAnsi="Times New Roman" w:cs="Times New Roman"/>
          <w:sz w:val="24"/>
          <w:szCs w:val="24"/>
        </w:rPr>
        <w:t>).</w:t>
      </w:r>
      <w:r w:rsidR="008375A6" w:rsidRPr="00DD243E">
        <w:rPr>
          <w:rFonts w:ascii="Times New Roman" w:hAnsi="Times New Roman" w:cs="Times New Roman"/>
          <w:sz w:val="24"/>
          <w:szCs w:val="24"/>
        </w:rPr>
        <w:t xml:space="preserve"> Mais le modèle</w:t>
      </w:r>
      <w:r w:rsidR="00C76A97" w:rsidRPr="00DD243E">
        <w:rPr>
          <w:rFonts w:ascii="Times New Roman" w:hAnsi="Times New Roman" w:cs="Times New Roman"/>
          <w:sz w:val="24"/>
          <w:szCs w:val="24"/>
        </w:rPr>
        <w:t xml:space="preserve"> de neutralité</w:t>
      </w:r>
      <w:r w:rsidR="008375A6" w:rsidRPr="00DD243E">
        <w:rPr>
          <w:rFonts w:ascii="Times New Roman" w:hAnsi="Times New Roman" w:cs="Times New Roman"/>
          <w:sz w:val="24"/>
          <w:szCs w:val="24"/>
        </w:rPr>
        <w:t xml:space="preserve"> ad</w:t>
      </w:r>
      <w:r w:rsidR="00C76A97" w:rsidRPr="00DD243E">
        <w:rPr>
          <w:rFonts w:ascii="Times New Roman" w:hAnsi="Times New Roman" w:cs="Times New Roman"/>
          <w:sz w:val="24"/>
          <w:szCs w:val="24"/>
        </w:rPr>
        <w:t>opté pour la langue anglaise n’est pas si facilement transposable à la langue française</w:t>
      </w:r>
      <w:r w:rsidR="0093389B" w:rsidRPr="00DD243E">
        <w:rPr>
          <w:rFonts w:ascii="Times New Roman" w:hAnsi="Times New Roman" w:cs="Times New Roman"/>
          <w:sz w:val="24"/>
          <w:szCs w:val="24"/>
        </w:rPr>
        <w:t xml:space="preserve"> : </w:t>
      </w:r>
      <w:r w:rsidR="00A77F9C" w:rsidRPr="00DD243E">
        <w:rPr>
          <w:rFonts w:ascii="Times New Roman" w:hAnsi="Times New Roman" w:cs="Times New Roman"/>
          <w:sz w:val="24"/>
          <w:szCs w:val="24"/>
        </w:rPr>
        <w:t>il fonctionne</w:t>
      </w:r>
      <w:r w:rsidR="0093389B" w:rsidRPr="00DD243E">
        <w:rPr>
          <w:rFonts w:ascii="Times New Roman" w:hAnsi="Times New Roman" w:cs="Times New Roman"/>
          <w:sz w:val="24"/>
          <w:szCs w:val="24"/>
        </w:rPr>
        <w:t xml:space="preserve"> en anglais parce que les appellations sont souvent épicènes</w:t>
      </w:r>
      <w:r w:rsidR="00554807" w:rsidRPr="00DD243E">
        <w:rPr>
          <w:rStyle w:val="Appelnotedebasdep"/>
          <w:rFonts w:ascii="Times New Roman" w:hAnsi="Times New Roman" w:cs="Times New Roman"/>
          <w:sz w:val="24"/>
          <w:szCs w:val="24"/>
        </w:rPr>
        <w:footnoteReference w:id="4"/>
      </w:r>
      <w:r w:rsidR="0093389B" w:rsidRPr="00DD243E">
        <w:rPr>
          <w:rFonts w:ascii="Times New Roman" w:hAnsi="Times New Roman" w:cs="Times New Roman"/>
          <w:sz w:val="24"/>
          <w:szCs w:val="24"/>
        </w:rPr>
        <w:t>, ce qui n’est pas le cas en français</w:t>
      </w:r>
      <w:r w:rsidR="003A55F4" w:rsidRPr="00DD243E">
        <w:rPr>
          <w:rFonts w:ascii="Times New Roman" w:hAnsi="Times New Roman" w:cs="Times New Roman"/>
          <w:sz w:val="24"/>
          <w:szCs w:val="24"/>
        </w:rPr>
        <w:t xml:space="preserve"> </w:t>
      </w:r>
      <w:r w:rsidR="00F16446" w:rsidRPr="00DD243E">
        <w:rPr>
          <w:rFonts w:ascii="Times New Roman" w:hAnsi="Times New Roman" w:cs="Times New Roman"/>
          <w:sz w:val="24"/>
          <w:szCs w:val="24"/>
        </w:rPr>
        <w:t xml:space="preserve">: </w:t>
      </w:r>
    </w:p>
    <w:p w:rsidR="00952CF3" w:rsidRPr="00A73718" w:rsidRDefault="00952CF3" w:rsidP="00E87E6C">
      <w:pPr>
        <w:autoSpaceDE w:val="0"/>
        <w:autoSpaceDN w:val="0"/>
        <w:adjustRightInd w:val="0"/>
        <w:spacing w:after="0" w:line="360" w:lineRule="auto"/>
        <w:ind w:left="709"/>
        <w:rPr>
          <w:rFonts w:ascii="Times New Roman" w:hAnsi="Times New Roman" w:cs="Times New Roman"/>
          <w:iCs/>
          <w:sz w:val="24"/>
          <w:szCs w:val="24"/>
        </w:rPr>
      </w:pPr>
      <w:r w:rsidRPr="00CF36EF">
        <w:rPr>
          <w:rFonts w:ascii="Times New Roman" w:hAnsi="Times New Roman" w:cs="Times New Roman"/>
          <w:sz w:val="24"/>
          <w:szCs w:val="24"/>
        </w:rPr>
        <w:t>À titre d'organisme responsable de l'aménagement du français au</w:t>
      </w:r>
      <w:r w:rsidR="00CF36EF">
        <w:rPr>
          <w:rFonts w:ascii="Times New Roman" w:hAnsi="Times New Roman" w:cs="Times New Roman"/>
          <w:sz w:val="24"/>
          <w:szCs w:val="24"/>
        </w:rPr>
        <w:t xml:space="preserve"> </w:t>
      </w:r>
      <w:r w:rsidRPr="00CF36EF">
        <w:rPr>
          <w:rFonts w:ascii="Times New Roman" w:hAnsi="Times New Roman" w:cs="Times New Roman"/>
          <w:sz w:val="24"/>
          <w:szCs w:val="24"/>
        </w:rPr>
        <w:t>Québec, l'Office est donc interpellé en 1976 par le ministère de la Main</w:t>
      </w:r>
      <w:r w:rsidR="00CF36EF">
        <w:rPr>
          <w:rFonts w:ascii="Times New Roman" w:hAnsi="Times New Roman" w:cs="Times New Roman"/>
          <w:sz w:val="24"/>
          <w:szCs w:val="24"/>
        </w:rPr>
        <w:t xml:space="preserve"> </w:t>
      </w:r>
      <w:r w:rsidRPr="00CF36EF">
        <w:rPr>
          <w:rFonts w:ascii="Times New Roman" w:hAnsi="Times New Roman" w:cs="Times New Roman"/>
          <w:sz w:val="24"/>
          <w:szCs w:val="24"/>
        </w:rPr>
        <w:t>d'</w:t>
      </w:r>
      <w:r w:rsidR="00CF36EF">
        <w:rPr>
          <w:rFonts w:ascii="Times New Roman" w:hAnsi="Times New Roman" w:cs="Times New Roman"/>
          <w:sz w:val="24"/>
          <w:szCs w:val="24"/>
        </w:rPr>
        <w:t xml:space="preserve">œuvre </w:t>
      </w:r>
      <w:r w:rsidRPr="00CF36EF">
        <w:rPr>
          <w:rFonts w:ascii="Times New Roman" w:hAnsi="Times New Roman" w:cs="Times New Roman"/>
          <w:sz w:val="24"/>
          <w:szCs w:val="24"/>
        </w:rPr>
        <w:t>et de l'Immigration du Canada qui, devant la nécessité de proposer</w:t>
      </w:r>
      <w:r w:rsidR="00CF36EF">
        <w:rPr>
          <w:rFonts w:ascii="Times New Roman" w:hAnsi="Times New Roman" w:cs="Times New Roman"/>
          <w:sz w:val="24"/>
          <w:szCs w:val="24"/>
        </w:rPr>
        <w:t xml:space="preserve"> des substantifs mas</w:t>
      </w:r>
      <w:r w:rsidRPr="00CF36EF">
        <w:rPr>
          <w:rFonts w:ascii="Times New Roman" w:hAnsi="Times New Roman" w:cs="Times New Roman"/>
          <w:sz w:val="24"/>
          <w:szCs w:val="24"/>
        </w:rPr>
        <w:t>culins et féminin pour les appellation</w:t>
      </w:r>
      <w:r w:rsidR="00A64037">
        <w:rPr>
          <w:rFonts w:ascii="Times New Roman" w:hAnsi="Times New Roman" w:cs="Times New Roman"/>
          <w:sz w:val="24"/>
          <w:szCs w:val="24"/>
        </w:rPr>
        <w:t>s</w:t>
      </w:r>
      <w:r w:rsidRPr="00CF36EF">
        <w:rPr>
          <w:rFonts w:ascii="Times New Roman" w:hAnsi="Times New Roman" w:cs="Times New Roman"/>
          <w:sz w:val="24"/>
          <w:szCs w:val="24"/>
        </w:rPr>
        <w:t xml:space="preserve"> d'emploi</w:t>
      </w:r>
      <w:r w:rsidR="00CF36EF">
        <w:rPr>
          <w:rFonts w:ascii="Times New Roman" w:hAnsi="Times New Roman" w:cs="Times New Roman"/>
          <w:sz w:val="24"/>
          <w:szCs w:val="24"/>
        </w:rPr>
        <w:t xml:space="preserve"> </w:t>
      </w:r>
      <w:r w:rsidRPr="00CF36EF">
        <w:rPr>
          <w:rFonts w:ascii="Times New Roman" w:hAnsi="Times New Roman" w:cs="Times New Roman"/>
          <w:sz w:val="24"/>
          <w:szCs w:val="24"/>
        </w:rPr>
        <w:t xml:space="preserve">répertoriées dans la </w:t>
      </w:r>
      <w:r w:rsidRPr="00CF36EF">
        <w:rPr>
          <w:rFonts w:ascii="Times New Roman" w:hAnsi="Times New Roman" w:cs="Times New Roman"/>
          <w:i/>
          <w:iCs/>
          <w:sz w:val="24"/>
          <w:szCs w:val="24"/>
        </w:rPr>
        <w:t xml:space="preserve">Classification canadienne descriptive des professions </w:t>
      </w:r>
      <w:r w:rsidRPr="00CF36EF">
        <w:rPr>
          <w:rFonts w:ascii="Times New Roman" w:hAnsi="Times New Roman" w:cs="Times New Roman"/>
          <w:sz w:val="24"/>
          <w:szCs w:val="24"/>
        </w:rPr>
        <w:t>(maintenant</w:t>
      </w:r>
      <w:r w:rsidR="0000233B">
        <w:rPr>
          <w:rFonts w:ascii="Times New Roman" w:hAnsi="Times New Roman" w:cs="Times New Roman"/>
          <w:sz w:val="24"/>
          <w:szCs w:val="24"/>
        </w:rPr>
        <w:t xml:space="preserve"> </w:t>
      </w:r>
      <w:r w:rsidRPr="00CF36EF">
        <w:rPr>
          <w:rFonts w:ascii="Times New Roman" w:hAnsi="Times New Roman" w:cs="Times New Roman"/>
          <w:i/>
          <w:iCs/>
          <w:sz w:val="24"/>
          <w:szCs w:val="24"/>
        </w:rPr>
        <w:t xml:space="preserve">Classification nationale des professions </w:t>
      </w:r>
      <w:r w:rsidRPr="00CF36EF">
        <w:rPr>
          <w:rFonts w:ascii="Times New Roman" w:hAnsi="Times New Roman" w:cs="Times New Roman"/>
          <w:sz w:val="24"/>
          <w:szCs w:val="24"/>
        </w:rPr>
        <w:t>2), hésite à opter pour la neutralisation</w:t>
      </w:r>
      <w:r w:rsidR="00E45F92">
        <w:rPr>
          <w:rFonts w:ascii="Times New Roman" w:hAnsi="Times New Roman" w:cs="Times New Roman"/>
          <w:sz w:val="24"/>
          <w:szCs w:val="24"/>
        </w:rPr>
        <w:t xml:space="preserve"> </w:t>
      </w:r>
      <w:r w:rsidRPr="00CF36EF">
        <w:rPr>
          <w:rFonts w:ascii="Times New Roman" w:hAnsi="Times New Roman" w:cs="Times New Roman"/>
          <w:sz w:val="24"/>
          <w:szCs w:val="24"/>
        </w:rPr>
        <w:t xml:space="preserve">du genre en </w:t>
      </w:r>
      <w:r w:rsidRPr="00CF36EF">
        <w:rPr>
          <w:rFonts w:ascii="Times New Roman" w:hAnsi="Times New Roman" w:cs="Times New Roman"/>
          <w:sz w:val="24"/>
          <w:szCs w:val="24"/>
        </w:rPr>
        <w:lastRenderedPageBreak/>
        <w:t xml:space="preserve">français sur le modèle de l'anglais (ex.: </w:t>
      </w:r>
      <w:r w:rsidRPr="00CF36EF">
        <w:rPr>
          <w:rFonts w:ascii="Times New Roman" w:hAnsi="Times New Roman" w:cs="Times New Roman"/>
          <w:i/>
          <w:iCs/>
          <w:sz w:val="24"/>
          <w:szCs w:val="24"/>
        </w:rPr>
        <w:t xml:space="preserve">police </w:t>
      </w:r>
      <w:proofErr w:type="spellStart"/>
      <w:r w:rsidRPr="00CF36EF">
        <w:rPr>
          <w:rFonts w:ascii="Times New Roman" w:hAnsi="Times New Roman" w:cs="Times New Roman"/>
          <w:i/>
          <w:iCs/>
          <w:sz w:val="24"/>
          <w:szCs w:val="24"/>
        </w:rPr>
        <w:t>officer</w:t>
      </w:r>
      <w:proofErr w:type="spellEnd"/>
      <w:r w:rsidRPr="00CF36EF">
        <w:rPr>
          <w:rFonts w:ascii="Times New Roman" w:hAnsi="Times New Roman" w:cs="Times New Roman"/>
          <w:sz w:val="24"/>
          <w:szCs w:val="24"/>
        </w:rPr>
        <w:t xml:space="preserve"> remplace </w:t>
      </w:r>
      <w:proofErr w:type="spellStart"/>
      <w:r w:rsidR="00E87E6C" w:rsidRPr="00E87E6C">
        <w:rPr>
          <w:rFonts w:ascii="Times New Roman" w:hAnsi="Times New Roman" w:cs="Times New Roman"/>
          <w:i/>
          <w:sz w:val="24"/>
          <w:szCs w:val="24"/>
        </w:rPr>
        <w:t>p</w:t>
      </w:r>
      <w:r w:rsidRPr="00E87E6C">
        <w:rPr>
          <w:rFonts w:ascii="Times New Roman" w:hAnsi="Times New Roman" w:cs="Times New Roman"/>
          <w:i/>
          <w:iCs/>
          <w:sz w:val="24"/>
          <w:szCs w:val="24"/>
        </w:rPr>
        <w:t>o</w:t>
      </w:r>
      <w:r w:rsidRPr="00CF36EF">
        <w:rPr>
          <w:rFonts w:ascii="Times New Roman" w:hAnsi="Times New Roman" w:cs="Times New Roman"/>
          <w:i/>
          <w:iCs/>
          <w:sz w:val="24"/>
          <w:szCs w:val="24"/>
        </w:rPr>
        <w:t>licewan</w:t>
      </w:r>
      <w:proofErr w:type="spellEnd"/>
      <w:r w:rsidRPr="00CF36EF">
        <w:rPr>
          <w:rFonts w:ascii="Times New Roman" w:hAnsi="Times New Roman" w:cs="Times New Roman"/>
          <w:i/>
          <w:iCs/>
          <w:sz w:val="24"/>
          <w:szCs w:val="24"/>
        </w:rPr>
        <w:t xml:space="preserve">). </w:t>
      </w:r>
      <w:r w:rsidRPr="00CF36EF">
        <w:rPr>
          <w:rFonts w:ascii="Times New Roman" w:hAnsi="Times New Roman" w:cs="Times New Roman"/>
          <w:sz w:val="24"/>
          <w:szCs w:val="24"/>
        </w:rPr>
        <w:t>Cette solution n'est pas en harmonie avec la systématique</w:t>
      </w:r>
      <w:r w:rsidR="00E87E6C">
        <w:rPr>
          <w:rFonts w:ascii="Times New Roman" w:hAnsi="Times New Roman" w:cs="Times New Roman"/>
          <w:sz w:val="24"/>
          <w:szCs w:val="24"/>
        </w:rPr>
        <w:t xml:space="preserve"> </w:t>
      </w:r>
      <w:r w:rsidRPr="00CF36EF">
        <w:rPr>
          <w:rFonts w:ascii="Times New Roman" w:hAnsi="Times New Roman" w:cs="Times New Roman"/>
          <w:sz w:val="24"/>
          <w:szCs w:val="24"/>
        </w:rPr>
        <w:t>du français.</w:t>
      </w:r>
      <w:r w:rsidR="00A73718">
        <w:rPr>
          <w:rFonts w:ascii="Times New Roman" w:hAnsi="Times New Roman" w:cs="Times New Roman"/>
          <w:sz w:val="24"/>
          <w:szCs w:val="24"/>
        </w:rPr>
        <w:t xml:space="preserve"> (Bouchard </w:t>
      </w:r>
      <w:r w:rsidR="00A73718">
        <w:rPr>
          <w:rFonts w:ascii="Times New Roman" w:hAnsi="Times New Roman" w:cs="Times New Roman"/>
          <w:i/>
          <w:sz w:val="24"/>
          <w:szCs w:val="24"/>
        </w:rPr>
        <w:t>et al.</w:t>
      </w:r>
      <w:r w:rsidR="00AF237A">
        <w:rPr>
          <w:rFonts w:ascii="Times New Roman" w:hAnsi="Times New Roman" w:cs="Times New Roman"/>
          <w:sz w:val="24"/>
          <w:szCs w:val="24"/>
        </w:rPr>
        <w:t>, 1999</w:t>
      </w:r>
      <w:r w:rsidR="00A73718">
        <w:rPr>
          <w:rFonts w:ascii="Times New Roman" w:hAnsi="Times New Roman" w:cs="Times New Roman"/>
          <w:i/>
          <w:sz w:val="24"/>
          <w:szCs w:val="24"/>
        </w:rPr>
        <w:t> </w:t>
      </w:r>
      <w:r w:rsidR="00A73718">
        <w:rPr>
          <w:rFonts w:ascii="Times New Roman" w:hAnsi="Times New Roman" w:cs="Times New Roman"/>
          <w:sz w:val="24"/>
          <w:szCs w:val="24"/>
        </w:rPr>
        <w:t xml:space="preserve">: </w:t>
      </w:r>
      <w:r w:rsidR="00D10B91">
        <w:rPr>
          <w:rFonts w:ascii="Times New Roman" w:hAnsi="Times New Roman" w:cs="Times New Roman"/>
          <w:sz w:val="24"/>
          <w:szCs w:val="24"/>
        </w:rPr>
        <w:t>7-8</w:t>
      </w:r>
      <w:r w:rsidR="00A73718">
        <w:rPr>
          <w:rFonts w:ascii="Times New Roman" w:hAnsi="Times New Roman" w:cs="Times New Roman"/>
          <w:sz w:val="24"/>
          <w:szCs w:val="24"/>
        </w:rPr>
        <w:t>)</w:t>
      </w:r>
    </w:p>
    <w:p w:rsidR="00952CF3" w:rsidRDefault="00952CF3" w:rsidP="00952CF3">
      <w:pPr>
        <w:spacing w:after="120" w:line="360" w:lineRule="auto"/>
        <w:jc w:val="both"/>
        <w:rPr>
          <w:rFonts w:ascii="Times New Roman" w:hAnsi="Times New Roman" w:cs="Times New Roman"/>
          <w:i/>
          <w:iCs/>
        </w:rPr>
      </w:pPr>
    </w:p>
    <w:p w:rsidR="005F5B61" w:rsidRPr="00DD243E" w:rsidRDefault="00C4653E" w:rsidP="00952CF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2A6343" w:rsidRPr="00DD243E">
        <w:rPr>
          <w:rFonts w:ascii="Times New Roman" w:hAnsi="Times New Roman" w:cs="Times New Roman"/>
          <w:sz w:val="24"/>
          <w:szCs w:val="24"/>
        </w:rPr>
        <w:t>e contexte politique</w:t>
      </w:r>
      <w:r>
        <w:rPr>
          <w:rFonts w:ascii="Times New Roman" w:hAnsi="Times New Roman" w:cs="Times New Roman"/>
          <w:sz w:val="24"/>
          <w:szCs w:val="24"/>
        </w:rPr>
        <w:t xml:space="preserve"> québécois</w:t>
      </w:r>
      <w:r w:rsidR="002A6343" w:rsidRPr="00DD243E">
        <w:rPr>
          <w:rFonts w:ascii="Times New Roman" w:hAnsi="Times New Roman" w:cs="Times New Roman"/>
          <w:sz w:val="24"/>
          <w:szCs w:val="24"/>
        </w:rPr>
        <w:t xml:space="preserve"> poussera</w:t>
      </w:r>
      <w:r>
        <w:rPr>
          <w:rFonts w:ascii="Times New Roman" w:hAnsi="Times New Roman" w:cs="Times New Roman"/>
          <w:sz w:val="24"/>
          <w:szCs w:val="24"/>
        </w:rPr>
        <w:t xml:space="preserve"> aussi</w:t>
      </w:r>
      <w:r w:rsidR="002A6343" w:rsidRPr="00DD243E">
        <w:rPr>
          <w:rFonts w:ascii="Times New Roman" w:hAnsi="Times New Roman" w:cs="Times New Roman"/>
          <w:sz w:val="24"/>
          <w:szCs w:val="24"/>
        </w:rPr>
        <w:t xml:space="preserve"> </w:t>
      </w:r>
      <w:r w:rsidR="007F6531">
        <w:rPr>
          <w:rFonts w:ascii="Times New Roman" w:hAnsi="Times New Roman" w:cs="Times New Roman"/>
          <w:sz w:val="24"/>
          <w:szCs w:val="24"/>
        </w:rPr>
        <w:t>l’OLF</w:t>
      </w:r>
      <w:r w:rsidR="005F5B61" w:rsidRPr="00DD243E">
        <w:rPr>
          <w:rFonts w:ascii="Times New Roman" w:hAnsi="Times New Roman" w:cs="Times New Roman"/>
          <w:sz w:val="24"/>
          <w:szCs w:val="24"/>
        </w:rPr>
        <w:t xml:space="preserve"> </w:t>
      </w:r>
      <w:r w:rsidR="002A6343" w:rsidRPr="00DD243E">
        <w:rPr>
          <w:rFonts w:ascii="Times New Roman" w:hAnsi="Times New Roman" w:cs="Times New Roman"/>
          <w:sz w:val="24"/>
          <w:szCs w:val="24"/>
        </w:rPr>
        <w:t xml:space="preserve">à faire des propositions en matière de féminisation des titres et des fonctions : </w:t>
      </w:r>
    </w:p>
    <w:p w:rsidR="002A6343" w:rsidRPr="00DD243E" w:rsidRDefault="002A6343" w:rsidP="00E2587B">
      <w:pPr>
        <w:spacing w:after="120" w:line="360" w:lineRule="auto"/>
        <w:ind w:left="709"/>
        <w:jc w:val="both"/>
        <w:rPr>
          <w:rFonts w:ascii="Times New Roman" w:hAnsi="Times New Roman" w:cs="Times New Roman"/>
          <w:sz w:val="24"/>
          <w:szCs w:val="24"/>
        </w:rPr>
      </w:pPr>
      <w:r w:rsidRPr="00DD243E">
        <w:rPr>
          <w:rFonts w:ascii="Times New Roman" w:hAnsi="Times New Roman" w:cs="Times New Roman"/>
          <w:sz w:val="24"/>
          <w:szCs w:val="24"/>
        </w:rPr>
        <w:t>Les premiers jalons officiels de la féminisation des titres au Québec coïncident avec la victoire du Parti québécois en 1976. L’Assemblée nationale du Québec demande alors un avis à l’Office d</w:t>
      </w:r>
      <w:r w:rsidR="00F71270" w:rsidRPr="00DD243E">
        <w:rPr>
          <w:rFonts w:ascii="Times New Roman" w:hAnsi="Times New Roman" w:cs="Times New Roman"/>
          <w:sz w:val="24"/>
          <w:szCs w:val="24"/>
        </w:rPr>
        <w:t>e la langue française (OLF) : « </w:t>
      </w:r>
      <w:r w:rsidRPr="00DD243E">
        <w:rPr>
          <w:rFonts w:ascii="Times New Roman" w:hAnsi="Times New Roman" w:cs="Times New Roman"/>
          <w:sz w:val="24"/>
          <w:szCs w:val="24"/>
        </w:rPr>
        <w:t>Advenant la nomination d’une femme à la présidence ou à la vice-présidence de l’Assemblée nationale, doit-on lui donner le titre de Madame le Président ou le Vice-président ou de Madame la Pré</w:t>
      </w:r>
      <w:r w:rsidR="00670955" w:rsidRPr="00DD243E">
        <w:rPr>
          <w:rFonts w:ascii="Times New Roman" w:hAnsi="Times New Roman" w:cs="Times New Roman"/>
          <w:sz w:val="24"/>
          <w:szCs w:val="24"/>
        </w:rPr>
        <w:t>sidente ou la Vice-présidente?</w:t>
      </w:r>
      <w:r w:rsidR="00F71270" w:rsidRPr="00DD243E">
        <w:rPr>
          <w:rFonts w:ascii="Times New Roman" w:hAnsi="Times New Roman" w:cs="Times New Roman"/>
          <w:sz w:val="24"/>
          <w:szCs w:val="24"/>
        </w:rPr>
        <w:t> »</w:t>
      </w:r>
      <w:r w:rsidRPr="00DD243E">
        <w:rPr>
          <w:rFonts w:ascii="Times New Roman" w:hAnsi="Times New Roman" w:cs="Times New Roman"/>
          <w:sz w:val="24"/>
          <w:szCs w:val="24"/>
        </w:rPr>
        <w:t xml:space="preserve"> (De Villers, 2008 : 46</w:t>
      </w:r>
      <w:r w:rsidR="00F12E71" w:rsidRPr="00DD243E">
        <w:rPr>
          <w:rFonts w:ascii="Times New Roman" w:hAnsi="Times New Roman" w:cs="Times New Roman"/>
          <w:sz w:val="24"/>
          <w:szCs w:val="24"/>
        </w:rPr>
        <w:t>5-466</w:t>
      </w:r>
      <w:r w:rsidRPr="00DD243E">
        <w:rPr>
          <w:rFonts w:ascii="Times New Roman" w:hAnsi="Times New Roman" w:cs="Times New Roman"/>
          <w:sz w:val="24"/>
          <w:szCs w:val="24"/>
        </w:rPr>
        <w:t>)</w:t>
      </w:r>
    </w:p>
    <w:p w:rsidR="00204A28" w:rsidRPr="00DD243E" w:rsidRDefault="00995351" w:rsidP="00E2587B">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L’OLF </w:t>
      </w:r>
      <w:r w:rsidR="00F472B0">
        <w:rPr>
          <w:rFonts w:ascii="Times New Roman" w:hAnsi="Times New Roman" w:cs="Times New Roman"/>
          <w:sz w:val="24"/>
          <w:szCs w:val="24"/>
        </w:rPr>
        <w:t xml:space="preserve">opte dès le départ pour les formes féminines, qu’il juge </w:t>
      </w:r>
      <w:r w:rsidR="00242611">
        <w:rPr>
          <w:rFonts w:ascii="Times New Roman" w:hAnsi="Times New Roman" w:cs="Times New Roman"/>
          <w:sz w:val="24"/>
          <w:szCs w:val="24"/>
        </w:rPr>
        <w:t>tout à fait</w:t>
      </w:r>
      <w:r w:rsidR="00F472B0">
        <w:rPr>
          <w:rFonts w:ascii="Times New Roman" w:hAnsi="Times New Roman" w:cs="Times New Roman"/>
          <w:sz w:val="24"/>
          <w:szCs w:val="24"/>
        </w:rPr>
        <w:t xml:space="preserve"> acceptable</w:t>
      </w:r>
      <w:r w:rsidR="00A357D3">
        <w:rPr>
          <w:rFonts w:ascii="Times New Roman" w:hAnsi="Times New Roman" w:cs="Times New Roman"/>
          <w:sz w:val="24"/>
          <w:szCs w:val="24"/>
        </w:rPr>
        <w:t>s</w:t>
      </w:r>
      <w:r w:rsidR="00F472B0">
        <w:rPr>
          <w:rFonts w:ascii="Times New Roman" w:hAnsi="Times New Roman" w:cs="Times New Roman"/>
          <w:sz w:val="24"/>
          <w:szCs w:val="24"/>
        </w:rPr>
        <w:t xml:space="preserve"> et conforme</w:t>
      </w:r>
      <w:r w:rsidR="00A357D3">
        <w:rPr>
          <w:rFonts w:ascii="Times New Roman" w:hAnsi="Times New Roman" w:cs="Times New Roman"/>
          <w:sz w:val="24"/>
          <w:szCs w:val="24"/>
        </w:rPr>
        <w:t>s</w:t>
      </w:r>
      <w:r w:rsidR="00F472B0">
        <w:rPr>
          <w:rFonts w:ascii="Times New Roman" w:hAnsi="Times New Roman" w:cs="Times New Roman"/>
          <w:sz w:val="24"/>
          <w:szCs w:val="24"/>
        </w:rPr>
        <w:t xml:space="preserve"> à la morphologie de la langue française</w:t>
      </w:r>
      <w:r w:rsidR="005D29D8" w:rsidRPr="00DD243E">
        <w:rPr>
          <w:rFonts w:ascii="Times New Roman" w:hAnsi="Times New Roman" w:cs="Times New Roman"/>
          <w:sz w:val="24"/>
          <w:szCs w:val="24"/>
        </w:rPr>
        <w:t>,</w:t>
      </w:r>
      <w:r w:rsidR="005D29D8" w:rsidRPr="00DD243E">
        <w:rPr>
          <w:rFonts w:ascii="Times New Roman" w:hAnsi="Times New Roman" w:cs="Times New Roman"/>
        </w:rPr>
        <w:t xml:space="preserve"> </w:t>
      </w:r>
      <w:r w:rsidRPr="00DD243E">
        <w:rPr>
          <w:rFonts w:ascii="Times New Roman" w:hAnsi="Times New Roman" w:cs="Times New Roman"/>
          <w:sz w:val="24"/>
          <w:szCs w:val="24"/>
        </w:rPr>
        <w:t>et émet ses recommandations en matière de féminisation dès 1979 (</w:t>
      </w:r>
      <w:proofErr w:type="spellStart"/>
      <w:r w:rsidRPr="00DD243E">
        <w:rPr>
          <w:rFonts w:ascii="Times New Roman" w:hAnsi="Times New Roman" w:cs="Times New Roman"/>
          <w:sz w:val="24"/>
          <w:szCs w:val="24"/>
        </w:rPr>
        <w:t>Larivière</w:t>
      </w:r>
      <w:proofErr w:type="spellEnd"/>
      <w:r w:rsidRPr="00DD243E">
        <w:rPr>
          <w:rFonts w:ascii="Times New Roman" w:hAnsi="Times New Roman" w:cs="Times New Roman"/>
          <w:sz w:val="24"/>
          <w:szCs w:val="24"/>
        </w:rPr>
        <w:t>, </w:t>
      </w:r>
      <w:r w:rsidR="00830185">
        <w:rPr>
          <w:rFonts w:ascii="Times New Roman" w:hAnsi="Times New Roman" w:cs="Times New Roman"/>
          <w:sz w:val="24"/>
          <w:szCs w:val="24"/>
        </w:rPr>
        <w:t xml:space="preserve">2000 </w:t>
      </w:r>
      <w:r w:rsidRPr="00DD243E">
        <w:rPr>
          <w:rFonts w:ascii="Times New Roman" w:hAnsi="Times New Roman" w:cs="Times New Roman"/>
          <w:sz w:val="24"/>
          <w:szCs w:val="24"/>
        </w:rPr>
        <w:t>: 13)</w:t>
      </w:r>
      <w:r w:rsidR="00C3111C" w:rsidRPr="00DD243E">
        <w:rPr>
          <w:rFonts w:ascii="Times New Roman" w:hAnsi="Times New Roman" w:cs="Times New Roman"/>
          <w:sz w:val="24"/>
          <w:szCs w:val="24"/>
        </w:rPr>
        <w:t>.</w:t>
      </w:r>
      <w:r w:rsidRPr="00DD243E">
        <w:rPr>
          <w:rFonts w:ascii="Times New Roman" w:hAnsi="Times New Roman" w:cs="Times New Roman"/>
          <w:sz w:val="24"/>
          <w:szCs w:val="24"/>
        </w:rPr>
        <w:t xml:space="preserve"> </w:t>
      </w:r>
      <w:r w:rsidR="00FC0FB7" w:rsidRPr="00DD243E">
        <w:rPr>
          <w:rFonts w:ascii="Times New Roman" w:hAnsi="Times New Roman" w:cs="Times New Roman"/>
          <w:sz w:val="24"/>
          <w:szCs w:val="24"/>
        </w:rPr>
        <w:t>Ces propositions seront ensuite reprises par de plus en plus de groupes de citoyennes et citoyens :</w:t>
      </w:r>
      <w:r w:rsidR="00090FCC" w:rsidRPr="00DD243E">
        <w:rPr>
          <w:rFonts w:ascii="Times New Roman" w:hAnsi="Times New Roman" w:cs="Times New Roman"/>
          <w:sz w:val="24"/>
          <w:szCs w:val="24"/>
        </w:rPr>
        <w:t xml:space="preserve"> </w:t>
      </w:r>
    </w:p>
    <w:p w:rsidR="005F5B61" w:rsidRPr="00DD243E" w:rsidRDefault="00090FCC" w:rsidP="00204A28">
      <w:pPr>
        <w:spacing w:after="120" w:line="360" w:lineRule="auto"/>
        <w:ind w:left="709" w:right="276"/>
        <w:jc w:val="both"/>
        <w:rPr>
          <w:rFonts w:ascii="Times New Roman" w:hAnsi="Times New Roman" w:cs="Times New Roman"/>
          <w:sz w:val="24"/>
          <w:szCs w:val="24"/>
        </w:rPr>
      </w:pPr>
      <w:r w:rsidRPr="00DD243E">
        <w:rPr>
          <w:rFonts w:ascii="Times New Roman" w:hAnsi="Times New Roman" w:cs="Times New Roman"/>
          <w:sz w:val="24"/>
          <w:szCs w:val="24"/>
        </w:rPr>
        <w:t>Dans la courte histoire de la féminisation au Québec, les nouvelles ministres et députées ouvrent la voie qu’empruntent ensuite les syndicats pour appliquer la féminisation des appellations dans les conventions collectives. Et puis, peu à peu, au rythme de leur accès à de nouvelles fonctions, les femmes du Québec optent très majoritairement pour des titres féminins, des titres qui respectent la logique de la langue et qui témoignent de l’avant-gard</w:t>
      </w:r>
      <w:r w:rsidR="00204A28" w:rsidRPr="00DD243E">
        <w:rPr>
          <w:rFonts w:ascii="Times New Roman" w:hAnsi="Times New Roman" w:cs="Times New Roman"/>
          <w:sz w:val="24"/>
          <w:szCs w:val="24"/>
        </w:rPr>
        <w:t>isme de la société québécoise.</w:t>
      </w:r>
      <w:r w:rsidRPr="00DD243E">
        <w:rPr>
          <w:rFonts w:ascii="Times New Roman" w:hAnsi="Times New Roman" w:cs="Times New Roman"/>
          <w:sz w:val="24"/>
          <w:szCs w:val="24"/>
        </w:rPr>
        <w:t xml:space="preserve"> </w:t>
      </w:r>
      <w:r w:rsidR="00204A28" w:rsidRPr="00DD243E">
        <w:rPr>
          <w:rFonts w:ascii="Times New Roman" w:hAnsi="Times New Roman" w:cs="Times New Roman"/>
          <w:sz w:val="24"/>
          <w:szCs w:val="24"/>
        </w:rPr>
        <w:t>(De Villers, 2008 : 466</w:t>
      </w:r>
      <w:r w:rsidR="005122D0" w:rsidRPr="00DD243E">
        <w:rPr>
          <w:rFonts w:ascii="Times New Roman" w:hAnsi="Times New Roman" w:cs="Times New Roman"/>
          <w:sz w:val="24"/>
          <w:szCs w:val="24"/>
        </w:rPr>
        <w:t>)</w:t>
      </w:r>
    </w:p>
    <w:p w:rsidR="006A2FF2" w:rsidRPr="00DD243E" w:rsidRDefault="006A0C56" w:rsidP="00596C52">
      <w:pPr>
        <w:autoSpaceDE w:val="0"/>
        <w:autoSpaceDN w:val="0"/>
        <w:adjustRightInd w:val="0"/>
        <w:spacing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À l’écoute des besoins exprimés par </w:t>
      </w:r>
      <w:r w:rsidR="00162942" w:rsidRPr="00DD243E">
        <w:rPr>
          <w:rFonts w:ascii="Times New Roman" w:hAnsi="Times New Roman" w:cs="Times New Roman"/>
          <w:sz w:val="24"/>
          <w:szCs w:val="24"/>
        </w:rPr>
        <w:t>ces</w:t>
      </w:r>
      <w:r w:rsidR="008D1AD9" w:rsidRPr="00DD243E">
        <w:rPr>
          <w:rFonts w:ascii="Times New Roman" w:hAnsi="Times New Roman" w:cs="Times New Roman"/>
          <w:sz w:val="24"/>
          <w:szCs w:val="24"/>
        </w:rPr>
        <w:t xml:space="preserve"> groupes</w:t>
      </w:r>
      <w:r w:rsidRPr="00DD243E">
        <w:rPr>
          <w:rFonts w:ascii="Times New Roman" w:hAnsi="Times New Roman" w:cs="Times New Roman"/>
          <w:sz w:val="24"/>
          <w:szCs w:val="24"/>
        </w:rPr>
        <w:t>, l</w:t>
      </w:r>
      <w:r w:rsidR="006A2FF2" w:rsidRPr="00DD243E">
        <w:rPr>
          <w:rFonts w:ascii="Times New Roman" w:hAnsi="Times New Roman" w:cs="Times New Roman"/>
          <w:sz w:val="24"/>
          <w:szCs w:val="24"/>
        </w:rPr>
        <w:t xml:space="preserve">’OLF a </w:t>
      </w:r>
      <w:r w:rsidR="005F2DE8" w:rsidRPr="00DD243E">
        <w:rPr>
          <w:rFonts w:ascii="Times New Roman" w:hAnsi="Times New Roman" w:cs="Times New Roman"/>
          <w:sz w:val="24"/>
          <w:szCs w:val="24"/>
        </w:rPr>
        <w:t xml:space="preserve">ainsi </w:t>
      </w:r>
      <w:r w:rsidR="006A2FF2" w:rsidRPr="00DD243E">
        <w:rPr>
          <w:rFonts w:ascii="Times New Roman" w:hAnsi="Times New Roman" w:cs="Times New Roman"/>
          <w:sz w:val="24"/>
          <w:szCs w:val="24"/>
        </w:rPr>
        <w:t>été un pionnie</w:t>
      </w:r>
      <w:r w:rsidR="00C0446C">
        <w:rPr>
          <w:rFonts w:ascii="Times New Roman" w:hAnsi="Times New Roman" w:cs="Times New Roman"/>
          <w:sz w:val="24"/>
          <w:szCs w:val="24"/>
        </w:rPr>
        <w:t>r</w:t>
      </w:r>
      <w:r w:rsidR="006A2FF2" w:rsidRPr="00DD243E">
        <w:rPr>
          <w:rFonts w:ascii="Times New Roman" w:hAnsi="Times New Roman" w:cs="Times New Roman"/>
          <w:sz w:val="24"/>
          <w:szCs w:val="24"/>
        </w:rPr>
        <w:t xml:space="preserve"> dans la mise en œuvre de la féminisation</w:t>
      </w:r>
      <w:r w:rsidR="00C4653E">
        <w:rPr>
          <w:rFonts w:ascii="Times New Roman" w:hAnsi="Times New Roman" w:cs="Times New Roman"/>
          <w:sz w:val="24"/>
          <w:szCs w:val="24"/>
        </w:rPr>
        <w:t xml:space="preserve"> </w:t>
      </w:r>
      <w:r w:rsidR="006A2FF2" w:rsidRPr="00DD243E">
        <w:rPr>
          <w:rFonts w:ascii="Times New Roman" w:hAnsi="Times New Roman" w:cs="Times New Roman"/>
          <w:sz w:val="24"/>
          <w:szCs w:val="24"/>
        </w:rPr>
        <w:t xml:space="preserve">; </w:t>
      </w:r>
      <w:r w:rsidR="005F2DE8" w:rsidRPr="00DD243E">
        <w:rPr>
          <w:rFonts w:ascii="Times New Roman" w:hAnsi="Times New Roman" w:cs="Times New Roman"/>
          <w:sz w:val="24"/>
          <w:szCs w:val="24"/>
        </w:rPr>
        <w:t>après le premier</w:t>
      </w:r>
      <w:r w:rsidR="008960FF" w:rsidRPr="00DD243E">
        <w:rPr>
          <w:rFonts w:ascii="Times New Roman" w:hAnsi="Times New Roman" w:cs="Times New Roman"/>
          <w:sz w:val="24"/>
          <w:szCs w:val="24"/>
        </w:rPr>
        <w:t xml:space="preserve"> a</w:t>
      </w:r>
      <w:r w:rsidR="006A2FF2" w:rsidRPr="00DD243E">
        <w:rPr>
          <w:rFonts w:ascii="Times New Roman" w:hAnsi="Times New Roman" w:cs="Times New Roman"/>
          <w:sz w:val="24"/>
          <w:szCs w:val="24"/>
        </w:rPr>
        <w:t>vis de recommandation sur la féminisation des appellations et titres de fonction</w:t>
      </w:r>
      <w:r w:rsidR="005F2DE8" w:rsidRPr="00DD243E">
        <w:rPr>
          <w:rFonts w:ascii="Times New Roman" w:hAnsi="Times New Roman" w:cs="Times New Roman"/>
          <w:sz w:val="24"/>
          <w:szCs w:val="24"/>
        </w:rPr>
        <w:t xml:space="preserve"> en 1979 suit</w:t>
      </w:r>
      <w:r w:rsidR="006A2FF2" w:rsidRPr="00DD243E">
        <w:rPr>
          <w:rFonts w:ascii="Times New Roman" w:hAnsi="Times New Roman" w:cs="Times New Roman"/>
          <w:sz w:val="24"/>
          <w:szCs w:val="24"/>
        </w:rPr>
        <w:t>, en 1981</w:t>
      </w:r>
      <w:r w:rsidR="005F2DE8" w:rsidRPr="00DD243E">
        <w:rPr>
          <w:rFonts w:ascii="Times New Roman" w:hAnsi="Times New Roman" w:cs="Times New Roman"/>
          <w:sz w:val="24"/>
          <w:szCs w:val="24"/>
        </w:rPr>
        <w:t>, un autre avis</w:t>
      </w:r>
      <w:r w:rsidR="006A2FF2" w:rsidRPr="00DD243E">
        <w:rPr>
          <w:rFonts w:ascii="Times New Roman" w:hAnsi="Times New Roman" w:cs="Times New Roman"/>
          <w:sz w:val="24"/>
          <w:szCs w:val="24"/>
        </w:rPr>
        <w:t xml:space="preserve"> sur la féminisation des textes. Le dernier avis, publié en 2015 et intitulé « Féminisation des appellations de personnes et rédaction épicène », remplace les deux précédents et traite des deux aspects. </w:t>
      </w:r>
    </w:p>
    <w:p w:rsidR="00484EE1" w:rsidRPr="00DD243E" w:rsidRDefault="00DD2299" w:rsidP="00830629">
      <w:pPr>
        <w:autoSpaceDE w:val="0"/>
        <w:autoSpaceDN w:val="0"/>
        <w:adjustRightInd w:val="0"/>
        <w:spacing w:line="360" w:lineRule="auto"/>
        <w:jc w:val="both"/>
        <w:rPr>
          <w:rFonts w:ascii="Times New Roman" w:hAnsi="Times New Roman" w:cs="Times New Roman"/>
          <w:sz w:val="32"/>
          <w:szCs w:val="24"/>
        </w:rPr>
      </w:pPr>
      <w:r w:rsidRPr="00DD243E">
        <w:rPr>
          <w:rFonts w:ascii="Times New Roman" w:hAnsi="Times New Roman" w:cs="Times New Roman"/>
          <w:sz w:val="24"/>
          <w:szCs w:val="24"/>
        </w:rPr>
        <w:lastRenderedPageBreak/>
        <w:t>La population générale est également d’accord avec la féminisation : « En 1985, Martin et Dupuis, au nom de l’Office, mènent une étude</w:t>
      </w:r>
      <w:r w:rsidR="00646486" w:rsidRPr="00DD243E">
        <w:rPr>
          <w:rFonts w:ascii="Times New Roman" w:hAnsi="Times New Roman" w:cs="Times New Roman"/>
          <w:sz w:val="24"/>
          <w:szCs w:val="24"/>
        </w:rPr>
        <w:t xml:space="preserve"> </w:t>
      </w:r>
      <w:r w:rsidRPr="00DD243E">
        <w:rPr>
          <w:rFonts w:ascii="Times New Roman" w:hAnsi="Times New Roman" w:cs="Times New Roman"/>
          <w:sz w:val="24"/>
          <w:szCs w:val="24"/>
        </w:rPr>
        <w:t>exploratoire sur la féminisation des titres. Pour 70 % des répondants</w:t>
      </w:r>
      <w:r w:rsidR="00646486" w:rsidRPr="00DD243E">
        <w:rPr>
          <w:rFonts w:ascii="Times New Roman" w:hAnsi="Times New Roman" w:cs="Times New Roman"/>
          <w:sz w:val="24"/>
          <w:szCs w:val="24"/>
        </w:rPr>
        <w:t xml:space="preserve"> </w:t>
      </w:r>
      <w:r w:rsidR="00733F3F" w:rsidRPr="00DD243E">
        <w:rPr>
          <w:rFonts w:ascii="Times New Roman" w:hAnsi="Times New Roman" w:cs="Times New Roman"/>
          <w:sz w:val="24"/>
          <w:szCs w:val="24"/>
        </w:rPr>
        <w:t>et répondantes, "</w:t>
      </w:r>
      <w:r w:rsidRPr="00DD243E">
        <w:rPr>
          <w:rFonts w:ascii="Times New Roman" w:hAnsi="Times New Roman" w:cs="Times New Roman"/>
          <w:sz w:val="24"/>
          <w:szCs w:val="24"/>
        </w:rPr>
        <w:t>l’égalité des fonctions doit se traduire par l’égalité des</w:t>
      </w:r>
      <w:r w:rsidR="00646486" w:rsidRPr="00DD243E">
        <w:rPr>
          <w:rFonts w:ascii="Times New Roman" w:hAnsi="Times New Roman" w:cs="Times New Roman"/>
          <w:sz w:val="24"/>
          <w:szCs w:val="24"/>
        </w:rPr>
        <w:t xml:space="preserve"> titres</w:t>
      </w:r>
      <w:r w:rsidR="00733F3F" w:rsidRPr="00DD243E">
        <w:rPr>
          <w:rFonts w:ascii="Times New Roman" w:hAnsi="Times New Roman" w:cs="Times New Roman"/>
          <w:sz w:val="24"/>
          <w:szCs w:val="24"/>
        </w:rPr>
        <w:t>"</w:t>
      </w:r>
      <w:r w:rsidR="00646486" w:rsidRPr="00DD243E">
        <w:rPr>
          <w:rFonts w:ascii="Times New Roman" w:hAnsi="Times New Roman" w:cs="Times New Roman"/>
          <w:sz w:val="24"/>
          <w:szCs w:val="24"/>
        </w:rPr>
        <w:t xml:space="preserve"> » (</w:t>
      </w:r>
      <w:proofErr w:type="spellStart"/>
      <w:r w:rsidR="00646486" w:rsidRPr="00AC3AFC">
        <w:rPr>
          <w:rFonts w:ascii="Times New Roman" w:hAnsi="Times New Roman" w:cs="Times New Roman"/>
          <w:sz w:val="24"/>
          <w:szCs w:val="24"/>
        </w:rPr>
        <w:t>Arbour</w:t>
      </w:r>
      <w:proofErr w:type="spellEnd"/>
      <w:r w:rsidR="00646486" w:rsidRPr="00AC3AFC">
        <w:rPr>
          <w:rFonts w:ascii="Times New Roman" w:hAnsi="Times New Roman" w:cs="Times New Roman"/>
          <w:sz w:val="24"/>
          <w:szCs w:val="24"/>
        </w:rPr>
        <w:t> </w:t>
      </w:r>
      <w:r w:rsidR="00E75D2B" w:rsidRPr="00AC3AFC">
        <w:rPr>
          <w:rFonts w:ascii="Times New Roman" w:hAnsi="Times New Roman" w:cs="Times New Roman"/>
          <w:i/>
          <w:sz w:val="24"/>
          <w:szCs w:val="24"/>
        </w:rPr>
        <w:t>et al</w:t>
      </w:r>
      <w:r w:rsidR="00E75D2B" w:rsidRPr="00AC3AFC">
        <w:rPr>
          <w:rFonts w:ascii="Times New Roman" w:hAnsi="Times New Roman" w:cs="Times New Roman"/>
          <w:sz w:val="24"/>
          <w:szCs w:val="24"/>
        </w:rPr>
        <w:t>,</w:t>
      </w:r>
      <w:r w:rsidRPr="00AC3AFC">
        <w:rPr>
          <w:rFonts w:ascii="Times New Roman" w:hAnsi="Times New Roman" w:cs="Times New Roman"/>
          <w:sz w:val="24"/>
          <w:szCs w:val="24"/>
        </w:rPr>
        <w:t xml:space="preserve"> </w:t>
      </w:r>
      <w:r w:rsidR="00E75D2B" w:rsidRPr="00AC3AFC">
        <w:rPr>
          <w:rFonts w:ascii="Times New Roman" w:hAnsi="Times New Roman" w:cs="Times New Roman"/>
          <w:sz w:val="24"/>
          <w:szCs w:val="24"/>
        </w:rPr>
        <w:t xml:space="preserve">2014 : </w:t>
      </w:r>
      <w:r w:rsidRPr="00AC3AFC">
        <w:rPr>
          <w:rFonts w:ascii="Times New Roman" w:hAnsi="Times New Roman" w:cs="Times New Roman"/>
          <w:sz w:val="24"/>
          <w:szCs w:val="24"/>
        </w:rPr>
        <w:t>29).</w:t>
      </w:r>
      <w:r w:rsidR="00596C52" w:rsidRPr="00AC3AFC">
        <w:rPr>
          <w:rFonts w:ascii="Times New Roman" w:hAnsi="Times New Roman" w:cs="Times New Roman"/>
          <w:sz w:val="24"/>
          <w:szCs w:val="24"/>
        </w:rPr>
        <w:t xml:space="preserve"> </w:t>
      </w:r>
      <w:r w:rsidR="00484EE1" w:rsidRPr="00AC3AFC">
        <w:rPr>
          <w:rFonts w:ascii="Times New Roman" w:hAnsi="Times New Roman" w:cs="Times New Roman"/>
          <w:sz w:val="24"/>
          <w:szCs w:val="24"/>
        </w:rPr>
        <w:t>Des</w:t>
      </w:r>
      <w:r w:rsidR="00484EE1" w:rsidRPr="00DD243E">
        <w:rPr>
          <w:rFonts w:ascii="Times New Roman" w:hAnsi="Times New Roman" w:cs="Times New Roman"/>
          <w:sz w:val="24"/>
          <w:szCs w:val="24"/>
        </w:rPr>
        <w:t xml:space="preserve"> enquêtes sur la réception de la féminisation </w:t>
      </w:r>
      <w:r w:rsidR="003212CA">
        <w:rPr>
          <w:rFonts w:ascii="Times New Roman" w:hAnsi="Times New Roman" w:cs="Times New Roman"/>
          <w:sz w:val="24"/>
          <w:szCs w:val="24"/>
        </w:rPr>
        <w:t>auprès du</w:t>
      </w:r>
      <w:r w:rsidR="00484EE1" w:rsidRPr="00DD243E">
        <w:rPr>
          <w:rFonts w:ascii="Times New Roman" w:hAnsi="Times New Roman" w:cs="Times New Roman"/>
          <w:sz w:val="24"/>
          <w:szCs w:val="24"/>
        </w:rPr>
        <w:t xml:space="preserve"> </w:t>
      </w:r>
      <w:r w:rsidR="001C33FD" w:rsidRPr="00DD243E">
        <w:rPr>
          <w:rFonts w:ascii="Times New Roman" w:hAnsi="Times New Roman" w:cs="Times New Roman"/>
          <w:sz w:val="24"/>
          <w:szCs w:val="24"/>
        </w:rPr>
        <w:t xml:space="preserve">grand </w:t>
      </w:r>
      <w:r w:rsidR="00484EE1" w:rsidRPr="00DD243E">
        <w:rPr>
          <w:rFonts w:ascii="Times New Roman" w:hAnsi="Times New Roman" w:cs="Times New Roman"/>
          <w:sz w:val="24"/>
          <w:szCs w:val="24"/>
        </w:rPr>
        <w:t xml:space="preserve">public montrent que les formes féminines </w:t>
      </w:r>
      <w:r w:rsidR="00B856FF" w:rsidRPr="00DD243E">
        <w:rPr>
          <w:rFonts w:ascii="Times New Roman" w:hAnsi="Times New Roman" w:cs="Times New Roman"/>
          <w:sz w:val="24"/>
          <w:szCs w:val="24"/>
        </w:rPr>
        <w:t>sont</w:t>
      </w:r>
      <w:r w:rsidR="00484EE1" w:rsidRPr="00DD243E">
        <w:rPr>
          <w:rFonts w:ascii="Times New Roman" w:hAnsi="Times New Roman" w:cs="Times New Roman"/>
          <w:sz w:val="24"/>
          <w:szCs w:val="24"/>
        </w:rPr>
        <w:t xml:space="preserve"> bien reçues, même si ces formes, néologismes québécois non attestés en France, sont forcément absent</w:t>
      </w:r>
      <w:r w:rsidR="003212CA">
        <w:rPr>
          <w:rFonts w:ascii="Times New Roman" w:hAnsi="Times New Roman" w:cs="Times New Roman"/>
          <w:sz w:val="24"/>
          <w:szCs w:val="24"/>
        </w:rPr>
        <w:t>e</w:t>
      </w:r>
      <w:r w:rsidR="00484EE1" w:rsidRPr="00DD243E">
        <w:rPr>
          <w:rFonts w:ascii="Times New Roman" w:hAnsi="Times New Roman" w:cs="Times New Roman"/>
          <w:sz w:val="24"/>
          <w:szCs w:val="24"/>
        </w:rPr>
        <w:t xml:space="preserve">s des ouvrages de référence habituels </w:t>
      </w:r>
      <w:r w:rsidR="003212CA">
        <w:rPr>
          <w:rFonts w:ascii="Times New Roman" w:hAnsi="Times New Roman" w:cs="Times New Roman"/>
          <w:sz w:val="24"/>
          <w:szCs w:val="24"/>
        </w:rPr>
        <w:t>(voir l’enquête de Dumais</w:t>
      </w:r>
      <w:r w:rsidR="00596C52" w:rsidRPr="00DD243E">
        <w:rPr>
          <w:rFonts w:ascii="Times New Roman" w:hAnsi="Times New Roman" w:cs="Times New Roman"/>
          <w:sz w:val="24"/>
          <w:szCs w:val="24"/>
        </w:rPr>
        <w:t xml:space="preserve"> citée dans </w:t>
      </w:r>
      <w:proofErr w:type="spellStart"/>
      <w:r w:rsidR="00596C52" w:rsidRPr="002F6536">
        <w:rPr>
          <w:rFonts w:ascii="Times New Roman" w:hAnsi="Times New Roman" w:cs="Times New Roman"/>
          <w:sz w:val="24"/>
          <w:szCs w:val="24"/>
        </w:rPr>
        <w:t>Arbour</w:t>
      </w:r>
      <w:proofErr w:type="spellEnd"/>
      <w:r w:rsidR="002F6536" w:rsidRPr="002F6536">
        <w:rPr>
          <w:rFonts w:ascii="Times New Roman" w:hAnsi="Times New Roman" w:cs="Times New Roman"/>
          <w:sz w:val="24"/>
          <w:szCs w:val="24"/>
        </w:rPr>
        <w:t xml:space="preserve"> </w:t>
      </w:r>
      <w:r w:rsidR="002F6536" w:rsidRPr="00526FD1">
        <w:rPr>
          <w:rFonts w:ascii="Times New Roman" w:hAnsi="Times New Roman" w:cs="Times New Roman"/>
          <w:i/>
          <w:sz w:val="24"/>
          <w:szCs w:val="24"/>
        </w:rPr>
        <w:t>et al</w:t>
      </w:r>
      <w:r w:rsidR="00596C52" w:rsidRPr="002F6536">
        <w:rPr>
          <w:rFonts w:ascii="Times New Roman" w:hAnsi="Times New Roman" w:cs="Times New Roman"/>
          <w:sz w:val="24"/>
          <w:szCs w:val="24"/>
        </w:rPr>
        <w:t>,</w:t>
      </w:r>
      <w:r w:rsidR="002F6536" w:rsidRPr="002F6536">
        <w:rPr>
          <w:rFonts w:ascii="Times New Roman" w:hAnsi="Times New Roman" w:cs="Times New Roman"/>
          <w:sz w:val="24"/>
          <w:szCs w:val="24"/>
        </w:rPr>
        <w:t xml:space="preserve"> 2014 :</w:t>
      </w:r>
      <w:r w:rsidR="00596C52" w:rsidRPr="002F6536">
        <w:rPr>
          <w:rFonts w:ascii="Times New Roman" w:hAnsi="Times New Roman" w:cs="Times New Roman"/>
          <w:sz w:val="24"/>
          <w:szCs w:val="24"/>
        </w:rPr>
        <w:t xml:space="preserve"> 36</w:t>
      </w:r>
      <w:r w:rsidR="00596C52" w:rsidRPr="00DD243E">
        <w:rPr>
          <w:rFonts w:ascii="Times New Roman" w:hAnsi="Times New Roman" w:cs="Times New Roman"/>
          <w:sz w:val="24"/>
          <w:szCs w:val="24"/>
        </w:rPr>
        <w:t>)</w:t>
      </w:r>
      <w:r w:rsidR="00CE0E6E" w:rsidRPr="00DD243E">
        <w:rPr>
          <w:rFonts w:ascii="Times New Roman" w:hAnsi="Times New Roman" w:cs="Times New Roman"/>
          <w:sz w:val="24"/>
          <w:szCs w:val="24"/>
        </w:rPr>
        <w:t>.</w:t>
      </w:r>
      <w:r w:rsidR="00830629" w:rsidRPr="00DD243E">
        <w:rPr>
          <w:rFonts w:ascii="Times New Roman" w:hAnsi="Times New Roman" w:cs="Times New Roman"/>
          <w:sz w:val="24"/>
          <w:szCs w:val="24"/>
        </w:rPr>
        <w:t xml:space="preserve"> Une recherche sur la banque de données Eureka (</w:t>
      </w:r>
      <w:r w:rsidR="00830629" w:rsidRPr="00DD243E">
        <w:rPr>
          <w:rFonts w:ascii="Times New Roman" w:eastAsia="Times New Roman" w:hAnsi="Times New Roman" w:cs="Times New Roman"/>
          <w:sz w:val="24"/>
          <w:szCs w:val="20"/>
        </w:rPr>
        <w:t xml:space="preserve">intitulée </w:t>
      </w:r>
      <w:proofErr w:type="spellStart"/>
      <w:r w:rsidR="00830629" w:rsidRPr="00DD243E">
        <w:rPr>
          <w:rFonts w:ascii="Times New Roman" w:eastAsia="Times New Roman" w:hAnsi="Times New Roman" w:cs="Times New Roman"/>
          <w:sz w:val="24"/>
          <w:szCs w:val="20"/>
        </w:rPr>
        <w:t>Europresse</w:t>
      </w:r>
      <w:proofErr w:type="spellEnd"/>
      <w:r w:rsidR="00830629" w:rsidRPr="00DD243E">
        <w:rPr>
          <w:rFonts w:ascii="Times New Roman" w:eastAsia="Times New Roman" w:hAnsi="Times New Roman" w:cs="Times New Roman"/>
          <w:sz w:val="24"/>
          <w:szCs w:val="20"/>
        </w:rPr>
        <w:t xml:space="preserve"> en Europe), qui regroupe plus de 1500 publications (quotidiennes, hebdomadaires ou mensuelles), ne donne aucun résultat lorsqu’on lance la recherche avec le </w:t>
      </w:r>
      <w:r w:rsidR="008960FF" w:rsidRPr="00DD243E">
        <w:rPr>
          <w:rFonts w:ascii="Times New Roman" w:eastAsia="Times New Roman" w:hAnsi="Times New Roman" w:cs="Times New Roman"/>
          <w:sz w:val="24"/>
          <w:szCs w:val="20"/>
        </w:rPr>
        <w:t>titre</w:t>
      </w:r>
      <w:r w:rsidR="00830629" w:rsidRPr="00DD243E">
        <w:rPr>
          <w:rFonts w:ascii="Times New Roman" w:eastAsia="Times New Roman" w:hAnsi="Times New Roman" w:cs="Times New Roman"/>
          <w:sz w:val="24"/>
          <w:szCs w:val="20"/>
        </w:rPr>
        <w:t xml:space="preserve"> </w:t>
      </w:r>
      <w:r w:rsidR="00A15FEB" w:rsidRPr="00DD243E">
        <w:rPr>
          <w:rFonts w:ascii="Times New Roman" w:eastAsia="Times New Roman" w:hAnsi="Times New Roman" w:cs="Times New Roman"/>
          <w:sz w:val="24"/>
          <w:szCs w:val="20"/>
        </w:rPr>
        <w:t xml:space="preserve">entier </w:t>
      </w:r>
      <w:r w:rsidR="002248E4" w:rsidRPr="00DD243E">
        <w:rPr>
          <w:rFonts w:ascii="Times New Roman" w:eastAsia="Times New Roman" w:hAnsi="Times New Roman" w:cs="Times New Roman"/>
          <w:sz w:val="24"/>
          <w:szCs w:val="20"/>
        </w:rPr>
        <w:t xml:space="preserve">de l’avis sur la féminisation </w:t>
      </w:r>
      <w:r w:rsidR="002D3A00" w:rsidRPr="00DD243E">
        <w:rPr>
          <w:rFonts w:ascii="Times New Roman" w:eastAsia="Times New Roman" w:hAnsi="Times New Roman" w:cs="Times New Roman"/>
          <w:sz w:val="24"/>
          <w:szCs w:val="20"/>
        </w:rPr>
        <w:t xml:space="preserve">en </w:t>
      </w:r>
      <w:r w:rsidR="002248E4">
        <w:rPr>
          <w:rFonts w:ascii="Times New Roman" w:eastAsia="Times New Roman" w:hAnsi="Times New Roman" w:cs="Times New Roman"/>
          <w:sz w:val="24"/>
          <w:szCs w:val="20"/>
        </w:rPr>
        <w:t>(</w:t>
      </w:r>
      <w:r w:rsidR="002248E4" w:rsidRPr="00DD243E">
        <w:rPr>
          <w:rFonts w:ascii="Times New Roman" w:hAnsi="Times New Roman" w:cs="Times New Roman"/>
          <w:i/>
          <w:iCs/>
          <w:sz w:val="24"/>
          <w:szCs w:val="24"/>
        </w:rPr>
        <w:t>Titres et fonctions au féminin : essai d’orientation de l’usage</w:t>
      </w:r>
      <w:r w:rsidR="002248E4">
        <w:rPr>
          <w:rFonts w:ascii="Times New Roman" w:hAnsi="Times New Roman" w:cs="Times New Roman"/>
          <w:iCs/>
          <w:sz w:val="24"/>
          <w:szCs w:val="24"/>
        </w:rPr>
        <w:t>)</w:t>
      </w:r>
      <w:r w:rsidR="002248E4" w:rsidRPr="00DD243E">
        <w:rPr>
          <w:rFonts w:ascii="Times New Roman" w:eastAsia="Times New Roman" w:hAnsi="Times New Roman" w:cs="Times New Roman"/>
          <w:sz w:val="24"/>
          <w:szCs w:val="20"/>
        </w:rPr>
        <w:t xml:space="preserve"> </w:t>
      </w:r>
      <w:r w:rsidR="002D3A00" w:rsidRPr="00DD243E">
        <w:rPr>
          <w:rFonts w:ascii="Times New Roman" w:eastAsia="Times New Roman" w:hAnsi="Times New Roman" w:cs="Times New Roman"/>
          <w:sz w:val="24"/>
          <w:szCs w:val="20"/>
        </w:rPr>
        <w:t>ou se</w:t>
      </w:r>
      <w:r w:rsidR="002248E4">
        <w:rPr>
          <w:rFonts w:ascii="Times New Roman" w:eastAsia="Times New Roman" w:hAnsi="Times New Roman" w:cs="Times New Roman"/>
          <w:sz w:val="24"/>
          <w:szCs w:val="20"/>
        </w:rPr>
        <w:t xml:space="preserve">ulement </w:t>
      </w:r>
      <w:r w:rsidR="00A15FEB">
        <w:rPr>
          <w:rFonts w:ascii="Times New Roman" w:eastAsia="Times New Roman" w:hAnsi="Times New Roman" w:cs="Times New Roman"/>
          <w:sz w:val="24"/>
          <w:szCs w:val="20"/>
        </w:rPr>
        <w:t>s</w:t>
      </w:r>
      <w:r w:rsidR="002248E4">
        <w:rPr>
          <w:rFonts w:ascii="Times New Roman" w:eastAsia="Times New Roman" w:hAnsi="Times New Roman" w:cs="Times New Roman"/>
          <w:sz w:val="24"/>
          <w:szCs w:val="20"/>
        </w:rPr>
        <w:t>a première partie</w:t>
      </w:r>
      <w:r w:rsidR="00830629" w:rsidRPr="00DD243E">
        <w:rPr>
          <w:rStyle w:val="Appelnotedebasdep"/>
          <w:rFonts w:ascii="Times New Roman" w:eastAsia="Times New Roman" w:hAnsi="Times New Roman" w:cs="Times New Roman"/>
          <w:sz w:val="24"/>
          <w:szCs w:val="20"/>
        </w:rPr>
        <w:footnoteReference w:id="5"/>
      </w:r>
      <w:r w:rsidR="00830629" w:rsidRPr="00DD243E">
        <w:rPr>
          <w:rFonts w:ascii="Times New Roman" w:hAnsi="Times New Roman" w:cs="Times New Roman"/>
          <w:iCs/>
          <w:sz w:val="24"/>
          <w:szCs w:val="24"/>
        </w:rPr>
        <w:t>.</w:t>
      </w:r>
      <w:r w:rsidR="002563D5">
        <w:rPr>
          <w:rFonts w:ascii="Times New Roman" w:hAnsi="Times New Roman" w:cs="Times New Roman"/>
          <w:iCs/>
          <w:sz w:val="24"/>
          <w:szCs w:val="24"/>
        </w:rPr>
        <w:t xml:space="preserve"> Sa </w:t>
      </w:r>
      <w:r w:rsidR="008C4EBE">
        <w:rPr>
          <w:rFonts w:ascii="Times New Roman" w:hAnsi="Times New Roman" w:cs="Times New Roman"/>
          <w:iCs/>
          <w:sz w:val="24"/>
          <w:szCs w:val="24"/>
        </w:rPr>
        <w:t>publication</w:t>
      </w:r>
      <w:r w:rsidR="002563D5">
        <w:rPr>
          <w:rFonts w:ascii="Times New Roman" w:hAnsi="Times New Roman" w:cs="Times New Roman"/>
          <w:iCs/>
          <w:sz w:val="24"/>
          <w:szCs w:val="24"/>
        </w:rPr>
        <w:t xml:space="preserve"> ne semble </w:t>
      </w:r>
      <w:r w:rsidR="00BB5C86" w:rsidRPr="00DD243E">
        <w:rPr>
          <w:rFonts w:ascii="Times New Roman" w:hAnsi="Times New Roman" w:cs="Times New Roman"/>
          <w:iCs/>
          <w:sz w:val="24"/>
          <w:szCs w:val="24"/>
        </w:rPr>
        <w:t>pas</w:t>
      </w:r>
      <w:r w:rsidR="002563D5">
        <w:rPr>
          <w:rFonts w:ascii="Times New Roman" w:hAnsi="Times New Roman" w:cs="Times New Roman"/>
          <w:iCs/>
          <w:sz w:val="24"/>
          <w:szCs w:val="24"/>
        </w:rPr>
        <w:t xml:space="preserve"> avoir</w:t>
      </w:r>
      <w:r w:rsidR="00526FD1">
        <w:rPr>
          <w:rFonts w:ascii="Times New Roman" w:hAnsi="Times New Roman" w:cs="Times New Roman"/>
          <w:iCs/>
          <w:sz w:val="24"/>
          <w:szCs w:val="24"/>
        </w:rPr>
        <w:t xml:space="preserve"> créé de débats</w:t>
      </w:r>
      <w:r w:rsidR="00BB5C86" w:rsidRPr="00DD243E">
        <w:rPr>
          <w:rFonts w:ascii="Times New Roman" w:hAnsi="Times New Roman" w:cs="Times New Roman"/>
          <w:iCs/>
          <w:sz w:val="24"/>
          <w:szCs w:val="24"/>
        </w:rPr>
        <w:t xml:space="preserve"> </w:t>
      </w:r>
      <w:r w:rsidR="009F1C27">
        <w:rPr>
          <w:rFonts w:ascii="Times New Roman" w:hAnsi="Times New Roman" w:cs="Times New Roman"/>
          <w:iCs/>
          <w:sz w:val="24"/>
          <w:szCs w:val="24"/>
        </w:rPr>
        <w:t xml:space="preserve">dans la presse </w:t>
      </w:r>
      <w:r w:rsidR="002563D5">
        <w:rPr>
          <w:rFonts w:ascii="Times New Roman" w:hAnsi="Times New Roman" w:cs="Times New Roman"/>
          <w:iCs/>
          <w:sz w:val="24"/>
          <w:szCs w:val="24"/>
        </w:rPr>
        <w:t>ni</w:t>
      </w:r>
      <w:r w:rsidR="00526FD1">
        <w:rPr>
          <w:rFonts w:ascii="Times New Roman" w:hAnsi="Times New Roman" w:cs="Times New Roman"/>
          <w:iCs/>
          <w:sz w:val="24"/>
          <w:szCs w:val="24"/>
        </w:rPr>
        <w:t xml:space="preserve"> avoir</w:t>
      </w:r>
      <w:r w:rsidR="00BB5C86" w:rsidRPr="00DD243E">
        <w:rPr>
          <w:rFonts w:ascii="Times New Roman" w:hAnsi="Times New Roman" w:cs="Times New Roman"/>
          <w:iCs/>
          <w:sz w:val="24"/>
          <w:szCs w:val="24"/>
        </w:rPr>
        <w:t xml:space="preserve"> été source de tension.</w:t>
      </w:r>
    </w:p>
    <w:p w:rsidR="004C6C66" w:rsidRPr="00DD243E" w:rsidRDefault="00CA7B88" w:rsidP="00AD5FE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F40916" w:rsidRPr="00DD243E">
        <w:rPr>
          <w:rFonts w:ascii="Times New Roman" w:hAnsi="Times New Roman" w:cs="Times New Roman"/>
          <w:sz w:val="24"/>
          <w:szCs w:val="24"/>
        </w:rPr>
        <w:t xml:space="preserve">n 1996, </w:t>
      </w:r>
      <w:r w:rsidR="00FD1D4F" w:rsidRPr="00DD243E">
        <w:rPr>
          <w:rFonts w:ascii="Times New Roman" w:hAnsi="Times New Roman" w:cs="Times New Roman"/>
          <w:sz w:val="24"/>
          <w:szCs w:val="24"/>
        </w:rPr>
        <w:t>Martel</w:t>
      </w:r>
      <w:r w:rsidR="00F40916" w:rsidRPr="00DD243E">
        <w:rPr>
          <w:rFonts w:ascii="Times New Roman" w:hAnsi="Times New Roman" w:cs="Times New Roman"/>
          <w:sz w:val="24"/>
          <w:szCs w:val="24"/>
        </w:rPr>
        <w:t xml:space="preserve"> et Cajolet-Laganière </w:t>
      </w:r>
      <w:r w:rsidR="00251A5F" w:rsidRPr="00DD243E">
        <w:rPr>
          <w:rFonts w:ascii="Times New Roman" w:hAnsi="Times New Roman" w:cs="Times New Roman"/>
          <w:sz w:val="24"/>
          <w:szCs w:val="24"/>
        </w:rPr>
        <w:t>conclue</w:t>
      </w:r>
      <w:r w:rsidR="00452FDD" w:rsidRPr="00DD243E">
        <w:rPr>
          <w:rFonts w:ascii="Times New Roman" w:hAnsi="Times New Roman" w:cs="Times New Roman"/>
          <w:sz w:val="24"/>
          <w:szCs w:val="24"/>
        </w:rPr>
        <w:t>nt</w:t>
      </w:r>
      <w:r w:rsidR="00251A5F" w:rsidRPr="00DD243E">
        <w:rPr>
          <w:rFonts w:ascii="Times New Roman" w:hAnsi="Times New Roman" w:cs="Times New Roman"/>
          <w:sz w:val="24"/>
          <w:szCs w:val="24"/>
        </w:rPr>
        <w:t>, suite</w:t>
      </w:r>
      <w:r w:rsidR="00F40916" w:rsidRPr="00DD243E">
        <w:rPr>
          <w:rFonts w:ascii="Times New Roman" w:hAnsi="Times New Roman" w:cs="Times New Roman"/>
          <w:sz w:val="24"/>
          <w:szCs w:val="24"/>
        </w:rPr>
        <w:t xml:space="preserve"> au dépouillement de textes de natures diverses, que « ce phénomène </w:t>
      </w:r>
      <w:r w:rsidR="002D3A00" w:rsidRPr="00DD243E">
        <w:rPr>
          <w:rFonts w:ascii="Times New Roman" w:hAnsi="Times New Roman" w:cs="Times New Roman"/>
          <w:sz w:val="24"/>
          <w:szCs w:val="24"/>
        </w:rPr>
        <w:t xml:space="preserve">[la féminisation] </w:t>
      </w:r>
      <w:r w:rsidR="00F40916" w:rsidRPr="00DD243E">
        <w:rPr>
          <w:rFonts w:ascii="Times New Roman" w:hAnsi="Times New Roman" w:cs="Times New Roman"/>
          <w:sz w:val="24"/>
          <w:szCs w:val="24"/>
        </w:rPr>
        <w:t>fait maintenant partie du bon usage du français québécois standard. Nous avons retrouvé dans l’ensemble des textes dépouillés, y compris dans les textes scientifiques, des exemples de féminisation des titres de fonction et des textes. » (Martel et Cajolet-Laganière, 1996 :106)</w:t>
      </w:r>
      <w:r w:rsidR="00F40916" w:rsidRPr="00DD243E">
        <w:rPr>
          <w:rFonts w:ascii="Times New Roman" w:hAnsi="Times New Roman" w:cs="Times New Roman"/>
        </w:rPr>
        <w:t> </w:t>
      </w:r>
      <w:r w:rsidR="00AC7A17" w:rsidRPr="00DD243E">
        <w:rPr>
          <w:rFonts w:ascii="Times New Roman" w:hAnsi="Times New Roman" w:cs="Times New Roman"/>
          <w:sz w:val="24"/>
        </w:rPr>
        <w:t xml:space="preserve">Une étude plus récente abonde dans le même sens : </w:t>
      </w:r>
      <w:r w:rsidR="00AF6093" w:rsidRPr="00DD243E">
        <w:rPr>
          <w:rFonts w:ascii="Times New Roman" w:hAnsi="Times New Roman" w:cs="Times New Roman"/>
          <w:sz w:val="24"/>
        </w:rPr>
        <w:t xml:space="preserve">les propositions de formes féminines faites par l’OLF se retrouvent pour la plupart dans les dictionnaires et ouvrages de référence québécois (le dictionnaire général du français québécois </w:t>
      </w:r>
      <w:r w:rsidR="00AF6093" w:rsidRPr="00DD243E">
        <w:rPr>
          <w:rFonts w:ascii="Times New Roman" w:hAnsi="Times New Roman" w:cs="Times New Roman"/>
          <w:i/>
          <w:sz w:val="24"/>
        </w:rPr>
        <w:t>Usito</w:t>
      </w:r>
      <w:r w:rsidR="00AF6093" w:rsidRPr="00DD243E">
        <w:rPr>
          <w:rFonts w:ascii="Times New Roman" w:hAnsi="Times New Roman" w:cs="Times New Roman"/>
          <w:sz w:val="24"/>
        </w:rPr>
        <w:t xml:space="preserve"> arrivant en tête de liste avec un taux d’</w:t>
      </w:r>
      <w:r w:rsidR="00CA0F49" w:rsidRPr="00DD243E">
        <w:rPr>
          <w:rFonts w:ascii="Times New Roman" w:hAnsi="Times New Roman" w:cs="Times New Roman"/>
          <w:sz w:val="24"/>
        </w:rPr>
        <w:t>adéquation de 95 %)</w:t>
      </w:r>
      <w:r w:rsidR="00CE0E6E" w:rsidRPr="00DD243E">
        <w:rPr>
          <w:rFonts w:ascii="Times New Roman" w:hAnsi="Times New Roman" w:cs="Times New Roman"/>
          <w:sz w:val="24"/>
        </w:rPr>
        <w:t>, ainsi que dans les texte</w:t>
      </w:r>
      <w:r w:rsidR="00B76499" w:rsidRPr="00DD243E">
        <w:rPr>
          <w:rFonts w:ascii="Times New Roman" w:hAnsi="Times New Roman" w:cs="Times New Roman"/>
          <w:sz w:val="24"/>
        </w:rPr>
        <w:t>s</w:t>
      </w:r>
      <w:r w:rsidR="00CE0E6E" w:rsidRPr="00DD243E">
        <w:rPr>
          <w:rFonts w:ascii="Times New Roman" w:hAnsi="Times New Roman" w:cs="Times New Roman"/>
          <w:sz w:val="24"/>
        </w:rPr>
        <w:t xml:space="preserve"> journalistiques </w:t>
      </w:r>
      <w:r w:rsidR="00CA0F49" w:rsidRPr="00DD243E">
        <w:rPr>
          <w:rFonts w:ascii="Times New Roman" w:hAnsi="Times New Roman" w:cs="Times New Roman"/>
          <w:sz w:val="24"/>
        </w:rPr>
        <w:t>(</w:t>
      </w:r>
      <w:proofErr w:type="spellStart"/>
      <w:r w:rsidR="00CA0F49" w:rsidRPr="00DD243E">
        <w:rPr>
          <w:rFonts w:ascii="Times New Roman" w:hAnsi="Times New Roman" w:cs="Times New Roman"/>
          <w:sz w:val="24"/>
        </w:rPr>
        <w:t>Arbour</w:t>
      </w:r>
      <w:proofErr w:type="spellEnd"/>
      <w:r w:rsidR="00CA0F49" w:rsidRPr="00DD243E">
        <w:rPr>
          <w:rFonts w:ascii="Times New Roman" w:hAnsi="Times New Roman" w:cs="Times New Roman"/>
          <w:sz w:val="24"/>
        </w:rPr>
        <w:t xml:space="preserve"> </w:t>
      </w:r>
      <w:r w:rsidR="00CA0F49" w:rsidRPr="00DD243E">
        <w:rPr>
          <w:rFonts w:ascii="Times New Roman" w:hAnsi="Times New Roman" w:cs="Times New Roman"/>
          <w:i/>
          <w:sz w:val="24"/>
        </w:rPr>
        <w:t>et al</w:t>
      </w:r>
      <w:r w:rsidR="00A86FC1">
        <w:rPr>
          <w:rFonts w:ascii="Times New Roman" w:hAnsi="Times New Roman" w:cs="Times New Roman"/>
          <w:sz w:val="24"/>
        </w:rPr>
        <w:t>., 201</w:t>
      </w:r>
      <w:r w:rsidR="00CA0F49" w:rsidRPr="00DD243E">
        <w:rPr>
          <w:rFonts w:ascii="Times New Roman" w:hAnsi="Times New Roman" w:cs="Times New Roman"/>
          <w:sz w:val="24"/>
        </w:rPr>
        <w:t>4 : 42</w:t>
      </w:r>
      <w:r w:rsidR="009825FD">
        <w:rPr>
          <w:rFonts w:ascii="Times New Roman" w:hAnsi="Times New Roman" w:cs="Times New Roman"/>
          <w:sz w:val="24"/>
        </w:rPr>
        <w:t xml:space="preserve"> et </w:t>
      </w:r>
      <w:r w:rsidR="00CE0E6E" w:rsidRPr="00DD243E">
        <w:rPr>
          <w:rFonts w:ascii="Times New Roman" w:hAnsi="Times New Roman" w:cs="Times New Roman"/>
          <w:sz w:val="24"/>
        </w:rPr>
        <w:t>43</w:t>
      </w:r>
      <w:r w:rsidR="00CA0F49" w:rsidRPr="00DD243E">
        <w:rPr>
          <w:rFonts w:ascii="Times New Roman" w:hAnsi="Times New Roman" w:cs="Times New Roman"/>
          <w:sz w:val="24"/>
        </w:rPr>
        <w:t>)</w:t>
      </w:r>
      <w:r w:rsidR="00B76499" w:rsidRPr="00DD243E">
        <w:rPr>
          <w:rFonts w:ascii="Times New Roman" w:hAnsi="Times New Roman" w:cs="Times New Roman"/>
          <w:sz w:val="24"/>
        </w:rPr>
        <w:t>. Enfin, s</w:t>
      </w:r>
      <w:r w:rsidR="004C6C66" w:rsidRPr="00DD243E">
        <w:rPr>
          <w:rFonts w:ascii="Times New Roman" w:hAnsi="Times New Roman" w:cs="Times New Roman"/>
          <w:sz w:val="24"/>
          <w:szCs w:val="24"/>
        </w:rPr>
        <w:t>elon une étude réalisée par des étudiants de 2</w:t>
      </w:r>
      <w:r w:rsidR="004C6C66" w:rsidRPr="00DD243E">
        <w:rPr>
          <w:rFonts w:ascii="Times New Roman" w:hAnsi="Times New Roman" w:cs="Times New Roman"/>
          <w:sz w:val="24"/>
          <w:szCs w:val="24"/>
          <w:vertAlign w:val="superscript"/>
        </w:rPr>
        <w:t>e</w:t>
      </w:r>
      <w:r w:rsidR="004C6C66" w:rsidRPr="00DD243E">
        <w:rPr>
          <w:rFonts w:ascii="Times New Roman" w:hAnsi="Times New Roman" w:cs="Times New Roman"/>
          <w:sz w:val="24"/>
          <w:szCs w:val="24"/>
        </w:rPr>
        <w:t xml:space="preserve"> cycle en linguistique et présentée lors d’un colloque étudiant à l’UQAM, les francophones du Québec utilisent plus volontiers les formes féminisées que les francophones </w:t>
      </w:r>
      <w:r w:rsidR="00B76499" w:rsidRPr="00DD243E">
        <w:rPr>
          <w:rFonts w:ascii="Times New Roman" w:hAnsi="Times New Roman" w:cs="Times New Roman"/>
          <w:sz w:val="24"/>
          <w:szCs w:val="24"/>
        </w:rPr>
        <w:t>de France</w:t>
      </w:r>
      <w:r w:rsidR="00063279" w:rsidRPr="00DD243E">
        <w:rPr>
          <w:rFonts w:ascii="Times New Roman" w:hAnsi="Times New Roman" w:cs="Times New Roman"/>
          <w:sz w:val="24"/>
          <w:szCs w:val="24"/>
        </w:rPr>
        <w:t xml:space="preserve"> sur le réseau social Twitter (Dupuis et Latulippe, 2018)</w:t>
      </w:r>
      <w:r w:rsidR="00F92660" w:rsidRPr="00DD243E">
        <w:rPr>
          <w:rFonts w:ascii="Times New Roman" w:hAnsi="Times New Roman" w:cs="Times New Roman"/>
          <w:sz w:val="24"/>
          <w:szCs w:val="24"/>
        </w:rPr>
        <w:t>.</w:t>
      </w:r>
    </w:p>
    <w:p w:rsidR="00025595" w:rsidRPr="00DD243E" w:rsidRDefault="00197DD4" w:rsidP="00FB4EDC">
      <w:pPr>
        <w:spacing w:after="120" w:line="360" w:lineRule="auto"/>
        <w:rPr>
          <w:rFonts w:ascii="Times New Roman" w:hAnsi="Times New Roman" w:cs="Times New Roman"/>
          <w:color w:val="231F20"/>
          <w:sz w:val="24"/>
          <w:szCs w:val="24"/>
        </w:rPr>
      </w:pPr>
      <w:r w:rsidRPr="00DD243E">
        <w:rPr>
          <w:rFonts w:ascii="Times New Roman" w:hAnsi="Times New Roman" w:cs="Times New Roman"/>
          <w:sz w:val="24"/>
          <w:szCs w:val="24"/>
        </w:rPr>
        <w:t>L</w:t>
      </w:r>
      <w:r w:rsidR="00A77F9C" w:rsidRPr="00DD243E">
        <w:rPr>
          <w:rFonts w:ascii="Times New Roman" w:hAnsi="Times New Roman" w:cs="Times New Roman"/>
          <w:sz w:val="24"/>
          <w:szCs w:val="24"/>
        </w:rPr>
        <w:t>a féminisation des titres de fonction et des noms de métier est chose admise au Qu</w:t>
      </w:r>
      <w:r w:rsidRPr="00DD243E">
        <w:rPr>
          <w:rFonts w:ascii="Times New Roman" w:hAnsi="Times New Roman" w:cs="Times New Roman"/>
          <w:sz w:val="24"/>
          <w:szCs w:val="24"/>
        </w:rPr>
        <w:t>ébec depuis quelques décennies</w:t>
      </w:r>
      <w:r w:rsidR="006874D8">
        <w:rPr>
          <w:rFonts w:ascii="Times New Roman" w:hAnsi="Times New Roman" w:cs="Times New Roman"/>
          <w:sz w:val="24"/>
          <w:szCs w:val="24"/>
        </w:rPr>
        <w:t xml:space="preserve"> </w:t>
      </w:r>
      <w:r w:rsidRPr="00DD243E">
        <w:rPr>
          <w:rFonts w:ascii="Times New Roman" w:hAnsi="Times New Roman" w:cs="Times New Roman"/>
          <w:sz w:val="24"/>
          <w:szCs w:val="24"/>
        </w:rPr>
        <w:t xml:space="preserve">; seuls </w:t>
      </w:r>
      <w:r w:rsidR="001020AE" w:rsidRPr="00DD243E">
        <w:rPr>
          <w:rFonts w:ascii="Times New Roman" w:hAnsi="Times New Roman" w:cs="Times New Roman"/>
          <w:sz w:val="24"/>
          <w:szCs w:val="24"/>
        </w:rPr>
        <w:t>quelques points soulèvent</w:t>
      </w:r>
      <w:r w:rsidRPr="00DD243E">
        <w:rPr>
          <w:rFonts w:ascii="Times New Roman" w:hAnsi="Times New Roman" w:cs="Times New Roman"/>
          <w:sz w:val="24"/>
          <w:szCs w:val="24"/>
        </w:rPr>
        <w:t xml:space="preserve"> ou ont soulevé</w:t>
      </w:r>
      <w:r w:rsidR="001020AE" w:rsidRPr="00DD243E">
        <w:rPr>
          <w:rFonts w:ascii="Times New Roman" w:hAnsi="Times New Roman" w:cs="Times New Roman"/>
          <w:sz w:val="24"/>
          <w:szCs w:val="24"/>
        </w:rPr>
        <w:t xml:space="preserve"> des </w:t>
      </w:r>
      <w:r w:rsidR="001020AE" w:rsidRPr="00DD243E">
        <w:rPr>
          <w:rFonts w:ascii="Times New Roman" w:hAnsi="Times New Roman" w:cs="Times New Roman"/>
          <w:sz w:val="24"/>
          <w:szCs w:val="24"/>
        </w:rPr>
        <w:lastRenderedPageBreak/>
        <w:t>discussions</w:t>
      </w:r>
      <w:r w:rsidRPr="00DD243E">
        <w:rPr>
          <w:rFonts w:ascii="Times New Roman" w:hAnsi="Times New Roman" w:cs="Times New Roman"/>
          <w:sz w:val="24"/>
          <w:szCs w:val="24"/>
        </w:rPr>
        <w:t xml:space="preserve"> plus animées</w:t>
      </w:r>
      <w:r w:rsidR="001020AE" w:rsidRPr="00DD243E">
        <w:rPr>
          <w:rFonts w:ascii="Times New Roman" w:hAnsi="Times New Roman" w:cs="Times New Roman"/>
          <w:sz w:val="24"/>
          <w:szCs w:val="24"/>
        </w:rPr>
        <w:t>.</w:t>
      </w:r>
      <w:r w:rsidR="00A77F9C" w:rsidRPr="00DD243E">
        <w:rPr>
          <w:rFonts w:ascii="Times New Roman" w:hAnsi="Times New Roman" w:cs="Times New Roman"/>
          <w:sz w:val="24"/>
          <w:szCs w:val="24"/>
        </w:rPr>
        <w:t xml:space="preserve"> </w:t>
      </w:r>
      <w:r w:rsidR="00F61358" w:rsidRPr="00DD243E">
        <w:rPr>
          <w:rFonts w:ascii="Times New Roman" w:hAnsi="Times New Roman" w:cs="Times New Roman"/>
          <w:sz w:val="24"/>
          <w:szCs w:val="24"/>
        </w:rPr>
        <w:t xml:space="preserve">Par exemple, </w:t>
      </w:r>
      <w:r w:rsidR="00626C6D" w:rsidRPr="00DD243E">
        <w:rPr>
          <w:rFonts w:ascii="Times New Roman" w:hAnsi="Times New Roman" w:cs="Times New Roman"/>
          <w:sz w:val="24"/>
          <w:szCs w:val="24"/>
        </w:rPr>
        <w:t>on déplore parfois que le genre ne paraît plus dès lors qu’</w:t>
      </w:r>
      <w:r w:rsidR="002F51C3" w:rsidRPr="00DD243E">
        <w:rPr>
          <w:rFonts w:ascii="Times New Roman" w:hAnsi="Times New Roman" w:cs="Times New Roman"/>
          <w:sz w:val="24"/>
          <w:szCs w:val="24"/>
        </w:rPr>
        <w:t>on doive mettre un mot épicèn</w:t>
      </w:r>
      <w:r w:rsidR="00626C6D" w:rsidRPr="00DD243E">
        <w:rPr>
          <w:rFonts w:ascii="Times New Roman" w:hAnsi="Times New Roman" w:cs="Times New Roman"/>
          <w:sz w:val="24"/>
          <w:szCs w:val="24"/>
        </w:rPr>
        <w:t>e au pluriel</w:t>
      </w:r>
      <w:r w:rsidR="002F51C3" w:rsidRPr="00DD243E">
        <w:rPr>
          <w:rFonts w:ascii="Times New Roman" w:hAnsi="Times New Roman" w:cs="Times New Roman"/>
          <w:sz w:val="24"/>
          <w:szCs w:val="24"/>
        </w:rPr>
        <w:t xml:space="preserve">, </w:t>
      </w:r>
      <w:r w:rsidR="00B14546">
        <w:rPr>
          <w:rFonts w:ascii="Times New Roman" w:hAnsi="Times New Roman" w:cs="Times New Roman"/>
          <w:sz w:val="24"/>
          <w:szCs w:val="24"/>
        </w:rPr>
        <w:t xml:space="preserve">puisque le genre ne s’entend que dans le déterminant, </w:t>
      </w:r>
      <w:r w:rsidR="002F51C3" w:rsidRPr="00DD243E">
        <w:rPr>
          <w:rFonts w:ascii="Times New Roman" w:hAnsi="Times New Roman" w:cs="Times New Roman"/>
          <w:sz w:val="24"/>
          <w:szCs w:val="24"/>
        </w:rPr>
        <w:t xml:space="preserve">comme pour </w:t>
      </w:r>
      <w:r w:rsidR="002F51C3" w:rsidRPr="00DD243E">
        <w:rPr>
          <w:rFonts w:ascii="Times New Roman" w:hAnsi="Times New Roman" w:cs="Times New Roman"/>
          <w:i/>
          <w:sz w:val="24"/>
          <w:szCs w:val="24"/>
        </w:rPr>
        <w:t>ministre</w:t>
      </w:r>
      <w:r w:rsidR="002F51C3" w:rsidRPr="00DD243E">
        <w:rPr>
          <w:rFonts w:ascii="Times New Roman" w:hAnsi="Times New Roman" w:cs="Times New Roman"/>
          <w:sz w:val="24"/>
          <w:szCs w:val="24"/>
        </w:rPr>
        <w:t xml:space="preserve"> (</w:t>
      </w:r>
      <w:r w:rsidR="002F51C3" w:rsidRPr="00DD243E">
        <w:rPr>
          <w:rFonts w:ascii="Times New Roman" w:hAnsi="Times New Roman" w:cs="Times New Roman"/>
          <w:i/>
          <w:sz w:val="24"/>
          <w:szCs w:val="24"/>
        </w:rPr>
        <w:t>une ministre</w:t>
      </w:r>
      <w:r w:rsidR="002F51C3" w:rsidRPr="00DD243E">
        <w:rPr>
          <w:rFonts w:ascii="Times New Roman" w:hAnsi="Times New Roman" w:cs="Times New Roman"/>
          <w:sz w:val="24"/>
          <w:szCs w:val="24"/>
        </w:rPr>
        <w:t xml:space="preserve"> devient </w:t>
      </w:r>
      <w:r w:rsidR="002F51C3" w:rsidRPr="00DD243E">
        <w:rPr>
          <w:rFonts w:ascii="Times New Roman" w:hAnsi="Times New Roman" w:cs="Times New Roman"/>
          <w:i/>
          <w:sz w:val="24"/>
          <w:szCs w:val="24"/>
        </w:rPr>
        <w:t>des ministres</w:t>
      </w:r>
      <w:r w:rsidR="002F51C3" w:rsidRPr="00DD243E">
        <w:rPr>
          <w:rFonts w:ascii="Times New Roman" w:hAnsi="Times New Roman" w:cs="Times New Roman"/>
          <w:sz w:val="24"/>
          <w:szCs w:val="24"/>
        </w:rPr>
        <w:t>)</w:t>
      </w:r>
      <w:r w:rsidR="00626C6D" w:rsidRPr="00DD243E">
        <w:rPr>
          <w:rFonts w:ascii="Times New Roman" w:hAnsi="Times New Roman" w:cs="Times New Roman"/>
          <w:sz w:val="24"/>
          <w:szCs w:val="24"/>
        </w:rPr>
        <w:t xml:space="preserve"> (</w:t>
      </w:r>
      <w:r w:rsidR="00626C6D" w:rsidRPr="00DD243E">
        <w:rPr>
          <w:rFonts w:ascii="Times New Roman" w:hAnsi="Times New Roman" w:cs="Times New Roman"/>
          <w:color w:val="231F20"/>
          <w:sz w:val="24"/>
          <w:szCs w:val="24"/>
        </w:rPr>
        <w:t xml:space="preserve">Dawes, </w:t>
      </w:r>
      <w:r w:rsidR="00A86FC1">
        <w:rPr>
          <w:rFonts w:ascii="Times New Roman" w:hAnsi="Times New Roman" w:cs="Times New Roman"/>
          <w:color w:val="231F20"/>
          <w:sz w:val="24"/>
          <w:szCs w:val="24"/>
        </w:rPr>
        <w:t xml:space="preserve">2003 : </w:t>
      </w:r>
      <w:r w:rsidR="00626C6D" w:rsidRPr="00DD243E">
        <w:rPr>
          <w:rFonts w:ascii="Times New Roman" w:hAnsi="Times New Roman" w:cs="Times New Roman"/>
          <w:color w:val="231F20"/>
          <w:sz w:val="24"/>
          <w:szCs w:val="24"/>
        </w:rPr>
        <w:t>207)</w:t>
      </w:r>
      <w:r w:rsidR="00FB4EDC" w:rsidRPr="00DD243E">
        <w:rPr>
          <w:rFonts w:ascii="Times New Roman" w:hAnsi="Times New Roman" w:cs="Times New Roman"/>
          <w:color w:val="231F20"/>
          <w:sz w:val="24"/>
          <w:szCs w:val="24"/>
        </w:rPr>
        <w:t xml:space="preserve">. </w:t>
      </w:r>
      <w:r w:rsidR="00F65891" w:rsidRPr="00DD243E">
        <w:rPr>
          <w:rFonts w:ascii="Times New Roman" w:hAnsi="Times New Roman" w:cs="Times New Roman"/>
          <w:color w:val="231F20"/>
          <w:sz w:val="24"/>
          <w:szCs w:val="24"/>
        </w:rPr>
        <w:t xml:space="preserve">Dans un cas qui a fait </w:t>
      </w:r>
      <w:r w:rsidR="00A91BDA" w:rsidRPr="00DD243E">
        <w:rPr>
          <w:rFonts w:ascii="Times New Roman" w:hAnsi="Times New Roman" w:cs="Times New Roman"/>
          <w:color w:val="231F20"/>
          <w:sz w:val="24"/>
          <w:szCs w:val="24"/>
        </w:rPr>
        <w:t>quelques</w:t>
      </w:r>
      <w:r w:rsidR="00F65891" w:rsidRPr="00DD243E">
        <w:rPr>
          <w:rFonts w:ascii="Times New Roman" w:hAnsi="Times New Roman" w:cs="Times New Roman"/>
          <w:color w:val="231F20"/>
          <w:sz w:val="24"/>
          <w:szCs w:val="24"/>
        </w:rPr>
        <w:t xml:space="preserve"> vagues, la linguiste Céline Labrosse propose, à la demande d’un syndicat</w:t>
      </w:r>
      <w:r w:rsidR="00C23062" w:rsidRPr="00DD243E">
        <w:rPr>
          <w:rStyle w:val="Appelnotedebasdep"/>
          <w:rFonts w:ascii="Times New Roman" w:hAnsi="Times New Roman" w:cs="Times New Roman"/>
          <w:color w:val="231F20"/>
          <w:sz w:val="24"/>
          <w:szCs w:val="24"/>
        </w:rPr>
        <w:footnoteReference w:id="6"/>
      </w:r>
      <w:r w:rsidR="00F65891" w:rsidRPr="00DD243E">
        <w:rPr>
          <w:rFonts w:ascii="Times New Roman" w:hAnsi="Times New Roman" w:cs="Times New Roman"/>
          <w:color w:val="231F20"/>
          <w:sz w:val="24"/>
          <w:szCs w:val="24"/>
        </w:rPr>
        <w:t>, la forme féminine « </w:t>
      </w:r>
      <w:proofErr w:type="spellStart"/>
      <w:r w:rsidR="00F65891" w:rsidRPr="00DD243E">
        <w:rPr>
          <w:rFonts w:ascii="Times New Roman" w:hAnsi="Times New Roman" w:cs="Times New Roman"/>
          <w:color w:val="231F20"/>
          <w:sz w:val="24"/>
          <w:szCs w:val="24"/>
        </w:rPr>
        <w:t>professionèle</w:t>
      </w:r>
      <w:proofErr w:type="spellEnd"/>
      <w:r w:rsidR="00F65891" w:rsidRPr="00DD243E">
        <w:rPr>
          <w:rFonts w:ascii="Times New Roman" w:hAnsi="Times New Roman" w:cs="Times New Roman"/>
          <w:color w:val="231F20"/>
          <w:sz w:val="24"/>
          <w:szCs w:val="24"/>
        </w:rPr>
        <w:t> », afin d’éviter d’une part de répéter le nom au masculin et au singulier, et d’autre part</w:t>
      </w:r>
      <w:r w:rsidR="009C20A3">
        <w:rPr>
          <w:rFonts w:ascii="Times New Roman" w:hAnsi="Times New Roman" w:cs="Times New Roman"/>
          <w:color w:val="231F20"/>
          <w:sz w:val="24"/>
          <w:szCs w:val="24"/>
        </w:rPr>
        <w:t xml:space="preserve"> afin</w:t>
      </w:r>
      <w:r w:rsidR="00F65891" w:rsidRPr="00DD243E">
        <w:rPr>
          <w:rFonts w:ascii="Times New Roman" w:hAnsi="Times New Roman" w:cs="Times New Roman"/>
          <w:color w:val="231F20"/>
          <w:sz w:val="24"/>
          <w:szCs w:val="24"/>
        </w:rPr>
        <w:t xml:space="preserve"> de ne pas employer la forme féminine pour englober le masculin. </w:t>
      </w:r>
      <w:r w:rsidR="00025595" w:rsidRPr="00DD243E">
        <w:rPr>
          <w:rFonts w:ascii="Times New Roman" w:hAnsi="Times New Roman" w:cs="Times New Roman"/>
          <w:color w:val="231F20"/>
          <w:sz w:val="24"/>
          <w:szCs w:val="24"/>
        </w:rPr>
        <w:t xml:space="preserve">Elle puise son inspiration de pratiques courantes dans l’histoire du français : </w:t>
      </w:r>
    </w:p>
    <w:p w:rsidR="004B04E3" w:rsidRPr="00DD243E" w:rsidRDefault="00025595" w:rsidP="00025595">
      <w:pPr>
        <w:spacing w:after="120" w:line="360" w:lineRule="auto"/>
        <w:ind w:left="709" w:right="276"/>
        <w:rPr>
          <w:rFonts w:ascii="Times New Roman" w:hAnsi="Times New Roman" w:cs="Times New Roman"/>
          <w:color w:val="231F20"/>
          <w:sz w:val="28"/>
          <w:szCs w:val="24"/>
        </w:rPr>
      </w:pPr>
      <w:proofErr w:type="gramStart"/>
      <w:r w:rsidRPr="00DD243E">
        <w:rPr>
          <w:rFonts w:ascii="Times New Roman" w:hAnsi="Times New Roman" w:cs="Times New Roman"/>
          <w:sz w:val="24"/>
        </w:rPr>
        <w:t>un</w:t>
      </w:r>
      <w:proofErr w:type="gramEnd"/>
      <w:r w:rsidRPr="00DD243E">
        <w:rPr>
          <w:rFonts w:ascii="Times New Roman" w:hAnsi="Times New Roman" w:cs="Times New Roman"/>
          <w:sz w:val="24"/>
        </w:rPr>
        <w:t xml:space="preserve"> procédé similaire pouvait être mis en </w:t>
      </w:r>
      <w:r w:rsidR="0087315B" w:rsidRPr="00DD243E">
        <w:rPr>
          <w:rFonts w:ascii="Times New Roman" w:hAnsi="Times New Roman" w:cs="Times New Roman"/>
          <w:sz w:val="24"/>
        </w:rPr>
        <w:t xml:space="preserve">œuvre </w:t>
      </w:r>
      <w:r w:rsidRPr="00DD243E">
        <w:rPr>
          <w:rFonts w:ascii="Times New Roman" w:hAnsi="Times New Roman" w:cs="Times New Roman"/>
          <w:sz w:val="24"/>
        </w:rPr>
        <w:t xml:space="preserve">afin que les homophones </w:t>
      </w:r>
      <w:r w:rsidR="0087315B" w:rsidRPr="00DD243E">
        <w:rPr>
          <w:rStyle w:val="Accentuation"/>
          <w:rFonts w:ascii="Times New Roman" w:hAnsi="Times New Roman" w:cs="Times New Roman"/>
          <w:sz w:val="24"/>
        </w:rPr>
        <w:t>professionnelle</w:t>
      </w:r>
      <w:r w:rsidRPr="00DD243E">
        <w:rPr>
          <w:rFonts w:ascii="Times New Roman" w:hAnsi="Times New Roman" w:cs="Times New Roman"/>
          <w:sz w:val="24"/>
        </w:rPr>
        <w:t xml:space="preserve">, </w:t>
      </w:r>
      <w:r w:rsidRPr="00DD243E">
        <w:rPr>
          <w:rStyle w:val="Accentuation"/>
          <w:rFonts w:ascii="Times New Roman" w:hAnsi="Times New Roman" w:cs="Times New Roman"/>
          <w:sz w:val="24"/>
        </w:rPr>
        <w:t xml:space="preserve">professionnel </w:t>
      </w:r>
      <w:r w:rsidRPr="00DD243E">
        <w:rPr>
          <w:rFonts w:ascii="Times New Roman" w:hAnsi="Times New Roman" w:cs="Times New Roman"/>
          <w:sz w:val="24"/>
        </w:rPr>
        <w:t xml:space="preserve">puissent à leur tour emprunter une forme commune, à l'instar d'ailleurs de plus de 35 % des noms français. Voilà qu'était créé </w:t>
      </w:r>
      <w:r w:rsidR="000C38C6" w:rsidRPr="00DD243E">
        <w:rPr>
          <w:rStyle w:val="Accentuation"/>
          <w:rFonts w:ascii="Times New Roman" w:hAnsi="Times New Roman" w:cs="Times New Roman"/>
          <w:sz w:val="24"/>
        </w:rPr>
        <w:t>un</w:t>
      </w:r>
      <w:r w:rsidRPr="00DD243E">
        <w:rPr>
          <w:rFonts w:ascii="Times New Roman" w:hAnsi="Times New Roman" w:cs="Times New Roman"/>
          <w:sz w:val="24"/>
        </w:rPr>
        <w:t xml:space="preserve">, </w:t>
      </w:r>
      <w:r w:rsidRPr="00DD243E">
        <w:rPr>
          <w:rStyle w:val="Accentuation"/>
          <w:rFonts w:ascii="Times New Roman" w:hAnsi="Times New Roman" w:cs="Times New Roman"/>
          <w:sz w:val="24"/>
        </w:rPr>
        <w:t xml:space="preserve">une </w:t>
      </w:r>
      <w:proofErr w:type="spellStart"/>
      <w:r w:rsidRPr="00DD243E">
        <w:rPr>
          <w:rStyle w:val="Accentuation"/>
          <w:rFonts w:ascii="Times New Roman" w:hAnsi="Times New Roman" w:cs="Times New Roman"/>
          <w:sz w:val="24"/>
        </w:rPr>
        <w:t>professionnèle</w:t>
      </w:r>
      <w:proofErr w:type="spellEnd"/>
      <w:r w:rsidRPr="00DD243E">
        <w:rPr>
          <w:rStyle w:val="Accentuation"/>
          <w:rFonts w:ascii="Times New Roman" w:hAnsi="Times New Roman" w:cs="Times New Roman"/>
          <w:sz w:val="24"/>
        </w:rPr>
        <w:t xml:space="preserve"> </w:t>
      </w:r>
      <w:r w:rsidRPr="00DD243E">
        <w:rPr>
          <w:rFonts w:ascii="Times New Roman" w:hAnsi="Times New Roman" w:cs="Times New Roman"/>
          <w:sz w:val="24"/>
        </w:rPr>
        <w:t xml:space="preserve">sur le modèle </w:t>
      </w:r>
      <w:proofErr w:type="gramStart"/>
      <w:r w:rsidRPr="00DD243E">
        <w:rPr>
          <w:rFonts w:ascii="Times New Roman" w:hAnsi="Times New Roman" w:cs="Times New Roman"/>
          <w:sz w:val="24"/>
        </w:rPr>
        <w:t xml:space="preserve">de </w:t>
      </w:r>
      <w:r w:rsidR="000C38C6" w:rsidRPr="00DD243E">
        <w:rPr>
          <w:rStyle w:val="Accentuation"/>
          <w:rFonts w:ascii="Times New Roman" w:hAnsi="Times New Roman" w:cs="Times New Roman"/>
          <w:sz w:val="24"/>
        </w:rPr>
        <w:t>un</w:t>
      </w:r>
      <w:proofErr w:type="gramEnd"/>
      <w:r w:rsidRPr="00DD243E">
        <w:rPr>
          <w:rFonts w:ascii="Times New Roman" w:hAnsi="Times New Roman" w:cs="Times New Roman"/>
          <w:sz w:val="24"/>
        </w:rPr>
        <w:t xml:space="preserve">, </w:t>
      </w:r>
      <w:r w:rsidRPr="00DD243E">
        <w:rPr>
          <w:rStyle w:val="Accentuation"/>
          <w:rFonts w:ascii="Times New Roman" w:hAnsi="Times New Roman" w:cs="Times New Roman"/>
          <w:sz w:val="24"/>
        </w:rPr>
        <w:t>une fidèle</w:t>
      </w:r>
      <w:r w:rsidRPr="00DD243E">
        <w:rPr>
          <w:rStyle w:val="Accentuation"/>
          <w:rFonts w:ascii="Times New Roman" w:hAnsi="Times New Roman" w:cs="Times New Roman"/>
          <w:i w:val="0"/>
          <w:sz w:val="24"/>
        </w:rPr>
        <w:t xml:space="preserve"> (Labrosse, 1999)</w:t>
      </w:r>
    </w:p>
    <w:p w:rsidR="0039251C" w:rsidRPr="00DD243E" w:rsidRDefault="00C23062" w:rsidP="00FB4EDC">
      <w:pPr>
        <w:spacing w:after="120" w:line="360" w:lineRule="auto"/>
        <w:rPr>
          <w:rFonts w:ascii="Times New Roman" w:hAnsi="Times New Roman" w:cs="Times New Roman"/>
          <w:color w:val="231F20"/>
          <w:sz w:val="24"/>
          <w:szCs w:val="24"/>
        </w:rPr>
      </w:pPr>
      <w:r w:rsidRPr="00DD243E">
        <w:rPr>
          <w:rFonts w:ascii="Times New Roman" w:hAnsi="Times New Roman" w:cs="Times New Roman"/>
          <w:color w:val="231F20"/>
          <w:sz w:val="24"/>
          <w:szCs w:val="24"/>
        </w:rPr>
        <w:t xml:space="preserve">Or cette proposition </w:t>
      </w:r>
      <w:r w:rsidR="0039251C" w:rsidRPr="00DD243E">
        <w:rPr>
          <w:rFonts w:ascii="Times New Roman" w:hAnsi="Times New Roman" w:cs="Times New Roman"/>
          <w:color w:val="231F20"/>
          <w:sz w:val="24"/>
          <w:szCs w:val="24"/>
        </w:rPr>
        <w:t xml:space="preserve">ne s’est pas imposée. Elle a été décriée dans les journaux, entre autres par </w:t>
      </w:r>
      <w:proofErr w:type="spellStart"/>
      <w:r w:rsidR="0039251C" w:rsidRPr="00DD243E">
        <w:rPr>
          <w:rFonts w:ascii="Times New Roman" w:hAnsi="Times New Roman" w:cs="Times New Roman"/>
          <w:color w:val="231F20"/>
          <w:sz w:val="24"/>
          <w:szCs w:val="24"/>
        </w:rPr>
        <w:t>Marie-</w:t>
      </w:r>
      <w:r w:rsidR="0087315B" w:rsidRPr="00DD243E">
        <w:rPr>
          <w:rFonts w:ascii="Times New Roman" w:hAnsi="Times New Roman" w:cs="Times New Roman"/>
          <w:color w:val="231F20"/>
          <w:sz w:val="24"/>
          <w:szCs w:val="24"/>
        </w:rPr>
        <w:t>É</w:t>
      </w:r>
      <w:r w:rsidR="0039251C" w:rsidRPr="00DD243E">
        <w:rPr>
          <w:rFonts w:ascii="Times New Roman" w:hAnsi="Times New Roman" w:cs="Times New Roman"/>
          <w:color w:val="231F20"/>
          <w:sz w:val="24"/>
          <w:szCs w:val="24"/>
        </w:rPr>
        <w:t>va</w:t>
      </w:r>
      <w:proofErr w:type="spellEnd"/>
      <w:r w:rsidR="0039251C" w:rsidRPr="00DD243E">
        <w:rPr>
          <w:rFonts w:ascii="Times New Roman" w:hAnsi="Times New Roman" w:cs="Times New Roman"/>
          <w:color w:val="231F20"/>
          <w:sz w:val="24"/>
          <w:szCs w:val="24"/>
        </w:rPr>
        <w:t xml:space="preserve"> </w:t>
      </w:r>
      <w:proofErr w:type="spellStart"/>
      <w:r w:rsidR="0039251C" w:rsidRPr="00DD243E">
        <w:rPr>
          <w:rFonts w:ascii="Times New Roman" w:hAnsi="Times New Roman" w:cs="Times New Roman"/>
          <w:color w:val="231F20"/>
          <w:sz w:val="24"/>
          <w:szCs w:val="24"/>
        </w:rPr>
        <w:t>Devillers</w:t>
      </w:r>
      <w:proofErr w:type="spellEnd"/>
      <w:r w:rsidR="0039251C" w:rsidRPr="00DD243E">
        <w:rPr>
          <w:rFonts w:ascii="Times New Roman" w:hAnsi="Times New Roman" w:cs="Times New Roman"/>
          <w:color w:val="231F20"/>
          <w:sz w:val="24"/>
          <w:szCs w:val="24"/>
        </w:rPr>
        <w:t xml:space="preserve"> (1998), auteure d’un dictionnaire des difficultés de la langue française au Québec, et par </w:t>
      </w:r>
      <w:r w:rsidR="0087315B" w:rsidRPr="00DD243E">
        <w:rPr>
          <w:rFonts w:ascii="Times New Roman" w:hAnsi="Times New Roman" w:cs="Times New Roman"/>
          <w:color w:val="231F20"/>
          <w:sz w:val="24"/>
          <w:szCs w:val="24"/>
        </w:rPr>
        <w:t>un</w:t>
      </w:r>
      <w:r w:rsidR="0039251C" w:rsidRPr="00DD243E">
        <w:rPr>
          <w:rFonts w:ascii="Times New Roman" w:hAnsi="Times New Roman" w:cs="Times New Roman"/>
          <w:color w:val="231F20"/>
          <w:sz w:val="24"/>
          <w:szCs w:val="24"/>
        </w:rPr>
        <w:t xml:space="preserve"> chroniqueur linguistique du quotidien </w:t>
      </w:r>
      <w:r w:rsidR="0039251C" w:rsidRPr="00DD243E">
        <w:rPr>
          <w:rFonts w:ascii="Times New Roman" w:hAnsi="Times New Roman" w:cs="Times New Roman"/>
          <w:i/>
          <w:color w:val="231F20"/>
          <w:sz w:val="24"/>
          <w:szCs w:val="24"/>
        </w:rPr>
        <w:t>La Presse</w:t>
      </w:r>
      <w:r w:rsidR="0039251C" w:rsidRPr="00DD243E">
        <w:rPr>
          <w:rFonts w:ascii="Times New Roman" w:hAnsi="Times New Roman" w:cs="Times New Roman"/>
          <w:color w:val="231F20"/>
          <w:sz w:val="24"/>
          <w:szCs w:val="24"/>
        </w:rPr>
        <w:t xml:space="preserve">, qui s’est positionné de la manière suivante : </w:t>
      </w:r>
    </w:p>
    <w:p w:rsidR="00C23062" w:rsidRPr="00DD243E" w:rsidRDefault="0039251C" w:rsidP="00E54EE5">
      <w:pPr>
        <w:pStyle w:val="NormalWeb"/>
        <w:spacing w:line="360" w:lineRule="auto"/>
        <w:ind w:left="567" w:right="136"/>
        <w:rPr>
          <w:color w:val="231F20"/>
        </w:rPr>
      </w:pPr>
      <w:r w:rsidRPr="00DD243E">
        <w:t xml:space="preserve">Je n'ai rien contre la féminisation des titres de fonctions. Mais comme disait un ami, il y a de l'abus dans toute exagération. Comme, par exemple, dans ce (cette?) </w:t>
      </w:r>
      <w:proofErr w:type="spellStart"/>
      <w:r w:rsidR="001772D1" w:rsidRPr="00DD243E">
        <w:rPr>
          <w:rStyle w:val="Accentuation"/>
        </w:rPr>
        <w:t>professionnèle</w:t>
      </w:r>
      <w:proofErr w:type="spellEnd"/>
      <w:r w:rsidRPr="00DD243E">
        <w:t xml:space="preserve">, qu'on nous présente comme un néologisme audacieux, alors que ce mot n'est rien d'autre qu'un barbarisme doublé d'un anglicisme. Les précieuses ridicules auraient-elles envahi la Fédération des </w:t>
      </w:r>
      <w:proofErr w:type="spellStart"/>
      <w:r w:rsidRPr="00DD243E">
        <w:t>professionnèles</w:t>
      </w:r>
      <w:proofErr w:type="spellEnd"/>
      <w:r w:rsidR="004A6BA8">
        <w:rPr>
          <w:color w:val="231F20"/>
        </w:rPr>
        <w:t>?</w:t>
      </w:r>
      <w:r w:rsidRPr="00DD243E">
        <w:rPr>
          <w:color w:val="231F20"/>
        </w:rPr>
        <w:t xml:space="preserve"> (Roux, </w:t>
      </w:r>
      <w:r w:rsidRPr="00FD5F6B">
        <w:rPr>
          <w:i/>
          <w:color w:val="231F20"/>
        </w:rPr>
        <w:t>La Presse</w:t>
      </w:r>
      <w:r w:rsidRPr="00DD243E">
        <w:rPr>
          <w:color w:val="231F20"/>
        </w:rPr>
        <w:t>, 1998)</w:t>
      </w:r>
    </w:p>
    <w:p w:rsidR="00C301A4" w:rsidRPr="00DD243E" w:rsidRDefault="004B04E3" w:rsidP="00FB4EDC">
      <w:pPr>
        <w:spacing w:after="120" w:line="360" w:lineRule="auto"/>
        <w:rPr>
          <w:rFonts w:ascii="Times New Roman" w:hAnsi="Times New Roman" w:cs="Times New Roman"/>
          <w:color w:val="231F20"/>
          <w:sz w:val="24"/>
          <w:szCs w:val="24"/>
        </w:rPr>
      </w:pPr>
      <w:r w:rsidRPr="00DD243E">
        <w:rPr>
          <w:rFonts w:ascii="Times New Roman" w:hAnsi="Times New Roman" w:cs="Times New Roman"/>
          <w:color w:val="231F20"/>
          <w:sz w:val="24"/>
          <w:szCs w:val="24"/>
        </w:rPr>
        <w:t xml:space="preserve">Un autre débat </w:t>
      </w:r>
      <w:r w:rsidR="004A0017" w:rsidRPr="00DD243E">
        <w:rPr>
          <w:rFonts w:ascii="Times New Roman" w:hAnsi="Times New Roman" w:cs="Times New Roman"/>
          <w:color w:val="231F20"/>
          <w:sz w:val="24"/>
          <w:szCs w:val="24"/>
        </w:rPr>
        <w:t>porte sur le</w:t>
      </w:r>
      <w:r w:rsidR="00FB4EDC" w:rsidRPr="00DD243E">
        <w:rPr>
          <w:rFonts w:ascii="Times New Roman" w:hAnsi="Times New Roman" w:cs="Times New Roman"/>
          <w:color w:val="231F20"/>
          <w:sz w:val="24"/>
          <w:szCs w:val="24"/>
        </w:rPr>
        <w:t xml:space="preserve"> morphème de flexion à ajouter pour former le féminin</w:t>
      </w:r>
      <w:r w:rsidR="00E1692F" w:rsidRPr="00DD243E">
        <w:rPr>
          <w:rStyle w:val="Appelnotedebasdep"/>
          <w:rFonts w:ascii="Times New Roman" w:hAnsi="Times New Roman" w:cs="Times New Roman"/>
          <w:sz w:val="24"/>
          <w:szCs w:val="24"/>
        </w:rPr>
        <w:footnoteReference w:id="7"/>
      </w:r>
      <w:r w:rsidR="00FB4EDC" w:rsidRPr="00DD243E">
        <w:rPr>
          <w:rFonts w:ascii="Times New Roman" w:hAnsi="Times New Roman" w:cs="Times New Roman"/>
          <w:color w:val="231F20"/>
          <w:sz w:val="24"/>
          <w:szCs w:val="24"/>
        </w:rPr>
        <w:t> : au Québec, le suffixe -</w:t>
      </w:r>
      <w:proofErr w:type="spellStart"/>
      <w:r w:rsidR="00FB4EDC" w:rsidRPr="00DD243E">
        <w:rPr>
          <w:rFonts w:ascii="Times New Roman" w:hAnsi="Times New Roman" w:cs="Times New Roman"/>
          <w:i/>
          <w:color w:val="231F20"/>
          <w:sz w:val="24"/>
          <w:szCs w:val="24"/>
        </w:rPr>
        <w:t>eure</w:t>
      </w:r>
      <w:proofErr w:type="spellEnd"/>
      <w:r w:rsidR="00FB4EDC" w:rsidRPr="00DD243E">
        <w:rPr>
          <w:rFonts w:ascii="Times New Roman" w:hAnsi="Times New Roman" w:cs="Times New Roman"/>
          <w:color w:val="231F20"/>
          <w:sz w:val="24"/>
          <w:szCs w:val="24"/>
        </w:rPr>
        <w:t xml:space="preserve"> est préféré au suffixe -</w:t>
      </w:r>
      <w:proofErr w:type="spellStart"/>
      <w:r w:rsidR="00FB4EDC" w:rsidRPr="00DD243E">
        <w:rPr>
          <w:rFonts w:ascii="Times New Roman" w:hAnsi="Times New Roman" w:cs="Times New Roman"/>
          <w:i/>
          <w:color w:val="231F20"/>
          <w:sz w:val="24"/>
          <w:szCs w:val="24"/>
        </w:rPr>
        <w:t>euse</w:t>
      </w:r>
      <w:proofErr w:type="spellEnd"/>
      <w:r w:rsidR="00FB4EDC" w:rsidRPr="00DD243E">
        <w:rPr>
          <w:rFonts w:ascii="Times New Roman" w:hAnsi="Times New Roman" w:cs="Times New Roman"/>
          <w:i/>
          <w:color w:val="231F20"/>
          <w:sz w:val="24"/>
          <w:szCs w:val="24"/>
        </w:rPr>
        <w:t xml:space="preserve">, </w:t>
      </w:r>
      <w:r w:rsidR="00FB4EDC" w:rsidRPr="00DD243E">
        <w:rPr>
          <w:rFonts w:ascii="Times New Roman" w:hAnsi="Times New Roman" w:cs="Times New Roman"/>
          <w:color w:val="231F20"/>
          <w:sz w:val="24"/>
          <w:szCs w:val="24"/>
        </w:rPr>
        <w:t>« senti stylistiquement comme péjoratif : il serait caractéristique des emplois socialement moins valorisés (</w:t>
      </w:r>
      <w:r w:rsidR="00FB4EDC" w:rsidRPr="00DD243E">
        <w:rPr>
          <w:rFonts w:ascii="Times New Roman" w:hAnsi="Times New Roman" w:cs="Times New Roman"/>
          <w:i/>
          <w:color w:val="231F20"/>
          <w:sz w:val="24"/>
          <w:szCs w:val="24"/>
        </w:rPr>
        <w:t xml:space="preserve">coiffeuse, </w:t>
      </w:r>
      <w:r w:rsidR="00FB4EDC" w:rsidRPr="00DD243E">
        <w:rPr>
          <w:rFonts w:ascii="Times New Roman" w:hAnsi="Times New Roman" w:cs="Times New Roman"/>
          <w:i/>
          <w:color w:val="231F20"/>
          <w:sz w:val="24"/>
          <w:szCs w:val="24"/>
        </w:rPr>
        <w:lastRenderedPageBreak/>
        <w:t>vendeuse</w:t>
      </w:r>
      <w:r w:rsidR="00FB4EDC" w:rsidRPr="00DD243E">
        <w:rPr>
          <w:rFonts w:ascii="Times New Roman" w:hAnsi="Times New Roman" w:cs="Times New Roman"/>
          <w:color w:val="231F20"/>
          <w:sz w:val="24"/>
          <w:szCs w:val="24"/>
        </w:rPr>
        <w:t>) et des noms de machines (</w:t>
      </w:r>
      <w:r w:rsidR="00FB4EDC" w:rsidRPr="00DD243E">
        <w:rPr>
          <w:rFonts w:ascii="Times New Roman" w:hAnsi="Times New Roman" w:cs="Times New Roman"/>
          <w:i/>
          <w:color w:val="231F20"/>
          <w:sz w:val="24"/>
          <w:szCs w:val="24"/>
        </w:rPr>
        <w:t>laveuse, arpenteuse</w:t>
      </w:r>
      <w:r w:rsidR="00FB4EDC" w:rsidRPr="00DD243E">
        <w:rPr>
          <w:rFonts w:ascii="Times New Roman" w:hAnsi="Times New Roman" w:cs="Times New Roman"/>
          <w:color w:val="231F20"/>
          <w:sz w:val="24"/>
          <w:szCs w:val="24"/>
        </w:rPr>
        <w:t>) » (</w:t>
      </w:r>
      <w:proofErr w:type="spellStart"/>
      <w:r w:rsidR="00FB4EDC" w:rsidRPr="00DD243E">
        <w:rPr>
          <w:rFonts w:ascii="Times New Roman" w:hAnsi="Times New Roman" w:cs="Times New Roman"/>
          <w:color w:val="231F20"/>
          <w:sz w:val="24"/>
          <w:szCs w:val="24"/>
        </w:rPr>
        <w:t>Arbour</w:t>
      </w:r>
      <w:proofErr w:type="spellEnd"/>
      <w:r w:rsidR="00FB4EDC" w:rsidRPr="00DD243E">
        <w:rPr>
          <w:rFonts w:ascii="Times New Roman" w:hAnsi="Times New Roman" w:cs="Times New Roman"/>
          <w:color w:val="231F20"/>
          <w:sz w:val="24"/>
          <w:szCs w:val="24"/>
        </w:rPr>
        <w:t xml:space="preserve"> </w:t>
      </w:r>
      <w:r w:rsidR="00FB4EDC" w:rsidRPr="003226D2">
        <w:rPr>
          <w:rFonts w:ascii="Times New Roman" w:hAnsi="Times New Roman" w:cs="Times New Roman"/>
          <w:i/>
          <w:color w:val="231F20"/>
          <w:sz w:val="24"/>
          <w:szCs w:val="24"/>
        </w:rPr>
        <w:t>et al</w:t>
      </w:r>
      <w:r w:rsidR="00FB4EDC" w:rsidRPr="00DD243E">
        <w:rPr>
          <w:rFonts w:ascii="Times New Roman" w:hAnsi="Times New Roman" w:cs="Times New Roman"/>
          <w:color w:val="231F20"/>
          <w:sz w:val="24"/>
          <w:szCs w:val="24"/>
        </w:rPr>
        <w:t>, 2014 : 46)</w:t>
      </w:r>
      <w:r w:rsidR="00F52081" w:rsidRPr="00DD243E">
        <w:rPr>
          <w:rStyle w:val="Appelnotedebasdep"/>
          <w:rFonts w:ascii="Times New Roman" w:hAnsi="Times New Roman" w:cs="Times New Roman"/>
          <w:color w:val="231F20"/>
          <w:sz w:val="24"/>
          <w:szCs w:val="24"/>
        </w:rPr>
        <w:footnoteReference w:id="8"/>
      </w:r>
      <w:r w:rsidR="00E1692F" w:rsidRPr="00DD243E">
        <w:rPr>
          <w:rFonts w:ascii="Times New Roman" w:hAnsi="Times New Roman" w:cs="Times New Roman"/>
          <w:color w:val="231F20"/>
          <w:sz w:val="24"/>
          <w:szCs w:val="24"/>
        </w:rPr>
        <w:t>.</w:t>
      </w:r>
      <w:r w:rsidR="0050201C" w:rsidRPr="00DD243E">
        <w:rPr>
          <w:rFonts w:ascii="Times New Roman" w:hAnsi="Times New Roman" w:cs="Times New Roman"/>
          <w:color w:val="231F20"/>
          <w:sz w:val="24"/>
          <w:szCs w:val="24"/>
        </w:rPr>
        <w:t xml:space="preserve"> Le stigmate autour de la féminisation en </w:t>
      </w:r>
      <w:r w:rsidR="00842BD8" w:rsidRPr="00842BD8">
        <w:rPr>
          <w:rFonts w:ascii="Times New Roman" w:hAnsi="Times New Roman" w:cs="Times New Roman"/>
          <w:i/>
          <w:color w:val="231F20"/>
          <w:sz w:val="24"/>
          <w:szCs w:val="24"/>
        </w:rPr>
        <w:t>-</w:t>
      </w:r>
      <w:proofErr w:type="spellStart"/>
      <w:r w:rsidR="0050201C" w:rsidRPr="00842BD8">
        <w:rPr>
          <w:rFonts w:ascii="Times New Roman" w:hAnsi="Times New Roman" w:cs="Times New Roman"/>
          <w:i/>
          <w:color w:val="231F20"/>
          <w:sz w:val="24"/>
          <w:szCs w:val="24"/>
        </w:rPr>
        <w:t>euse</w:t>
      </w:r>
      <w:proofErr w:type="spellEnd"/>
      <w:r w:rsidR="0050201C" w:rsidRPr="00DD243E">
        <w:rPr>
          <w:rFonts w:ascii="Times New Roman" w:hAnsi="Times New Roman" w:cs="Times New Roman"/>
          <w:color w:val="231F20"/>
          <w:sz w:val="24"/>
          <w:szCs w:val="24"/>
        </w:rPr>
        <w:t xml:space="preserve"> peut peut-être aussi s’expliquer parce qu’il s’agit de la forme féminine du suffixe </w:t>
      </w:r>
      <w:r w:rsidR="00842BD8">
        <w:rPr>
          <w:rFonts w:ascii="Times New Roman" w:hAnsi="Times New Roman" w:cs="Times New Roman"/>
          <w:color w:val="231F20"/>
          <w:sz w:val="24"/>
          <w:szCs w:val="24"/>
        </w:rPr>
        <w:t>-</w:t>
      </w:r>
      <w:r w:rsidR="0050201C" w:rsidRPr="00DD243E">
        <w:rPr>
          <w:rFonts w:ascii="Times New Roman" w:hAnsi="Times New Roman" w:cs="Times New Roman"/>
          <w:i/>
          <w:color w:val="231F20"/>
          <w:sz w:val="24"/>
          <w:szCs w:val="24"/>
        </w:rPr>
        <w:t>eux</w:t>
      </w:r>
      <w:r w:rsidR="0050201C" w:rsidRPr="00DD243E">
        <w:rPr>
          <w:rFonts w:ascii="Times New Roman" w:hAnsi="Times New Roman" w:cs="Times New Roman"/>
          <w:color w:val="231F20"/>
          <w:sz w:val="24"/>
          <w:szCs w:val="24"/>
        </w:rPr>
        <w:t xml:space="preserve">, </w:t>
      </w:r>
      <w:r w:rsidR="008B1769" w:rsidRPr="00DD243E">
        <w:rPr>
          <w:rFonts w:ascii="Times New Roman" w:hAnsi="Times New Roman" w:cs="Times New Roman"/>
          <w:color w:val="231F20"/>
          <w:sz w:val="24"/>
          <w:szCs w:val="24"/>
        </w:rPr>
        <w:t xml:space="preserve">particulièrement productif au Québec, et </w:t>
      </w:r>
      <w:r w:rsidR="00C301A4" w:rsidRPr="00DD243E">
        <w:rPr>
          <w:rFonts w:ascii="Times New Roman" w:hAnsi="Times New Roman" w:cs="Times New Roman"/>
          <w:color w:val="231F20"/>
          <w:sz w:val="24"/>
          <w:szCs w:val="24"/>
        </w:rPr>
        <w:t xml:space="preserve">qui a une connotation péjorative : </w:t>
      </w:r>
    </w:p>
    <w:p w:rsidR="00A77F9C" w:rsidRPr="00DD243E" w:rsidRDefault="00EE22B2" w:rsidP="00C301A4">
      <w:pPr>
        <w:spacing w:after="120" w:line="360" w:lineRule="auto"/>
        <w:ind w:left="709" w:right="418"/>
        <w:rPr>
          <w:rFonts w:ascii="Times New Roman" w:hAnsi="Times New Roman" w:cs="Times New Roman"/>
          <w:sz w:val="24"/>
          <w:szCs w:val="24"/>
        </w:rPr>
      </w:pPr>
      <w:r>
        <w:rPr>
          <w:rFonts w:ascii="Times New Roman" w:hAnsi="Times New Roman" w:cs="Times New Roman"/>
          <w:sz w:val="24"/>
        </w:rPr>
        <w:t>[Le</w:t>
      </w:r>
      <w:r w:rsidR="00C301A4" w:rsidRPr="00DD243E">
        <w:rPr>
          <w:rFonts w:ascii="Times New Roman" w:hAnsi="Times New Roman" w:cs="Times New Roman"/>
          <w:sz w:val="24"/>
        </w:rPr>
        <w:t xml:space="preserve">] suffixe </w:t>
      </w:r>
      <w:r w:rsidR="00C301A4" w:rsidRPr="00DD243E">
        <w:rPr>
          <w:rStyle w:val="Accentuation"/>
          <w:rFonts w:ascii="Times New Roman" w:hAnsi="Times New Roman" w:cs="Times New Roman"/>
          <w:sz w:val="24"/>
        </w:rPr>
        <w:t>-eux</w:t>
      </w:r>
      <w:r w:rsidR="00C301A4" w:rsidRPr="00DD243E">
        <w:rPr>
          <w:rFonts w:ascii="Times New Roman" w:hAnsi="Times New Roman" w:cs="Times New Roman"/>
          <w:sz w:val="24"/>
        </w:rPr>
        <w:t xml:space="preserve"> a produit une longue série de noms créés à partir de radicaux verbaux et désignant des personnes dont le comportement est jugé négativement. Ces individus sont hésitants ou lents (</w:t>
      </w:r>
      <w:proofErr w:type="spellStart"/>
      <w:r w:rsidR="00C301A4" w:rsidRPr="00DD243E">
        <w:rPr>
          <w:rStyle w:val="Accentuation"/>
          <w:rFonts w:ascii="Times New Roman" w:hAnsi="Times New Roman" w:cs="Times New Roman"/>
          <w:sz w:val="24"/>
        </w:rPr>
        <w:t>balanceux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branleux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bretteux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lambineux</w:t>
      </w:r>
      <w:proofErr w:type="spellEnd"/>
      <w:r w:rsidR="00C301A4" w:rsidRPr="00DD243E">
        <w:rPr>
          <w:rFonts w:ascii="Times New Roman" w:hAnsi="Times New Roman" w:cs="Times New Roman"/>
          <w:sz w:val="24"/>
        </w:rPr>
        <w:t xml:space="preserve">, </w:t>
      </w:r>
      <w:r w:rsidR="00C301A4" w:rsidRPr="00DD243E">
        <w:rPr>
          <w:rStyle w:val="Accentuation"/>
          <w:rFonts w:ascii="Times New Roman" w:hAnsi="Times New Roman" w:cs="Times New Roman"/>
          <w:sz w:val="24"/>
        </w:rPr>
        <w:t>limoneux</w:t>
      </w:r>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taponneux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tataouineux</w:t>
      </w:r>
      <w:proofErr w:type="spellEnd"/>
      <w:r w:rsidR="00C301A4" w:rsidRPr="00DD243E">
        <w:rPr>
          <w:rFonts w:ascii="Times New Roman" w:hAnsi="Times New Roman" w:cs="Times New Roman"/>
          <w:sz w:val="24"/>
        </w:rPr>
        <w:t>), râleurs ou récalcitrants (</w:t>
      </w:r>
      <w:proofErr w:type="spellStart"/>
      <w:r w:rsidR="00C301A4" w:rsidRPr="00DD243E">
        <w:rPr>
          <w:rStyle w:val="Accentuation"/>
          <w:rFonts w:ascii="Times New Roman" w:hAnsi="Times New Roman" w:cs="Times New Roman"/>
          <w:sz w:val="24"/>
        </w:rPr>
        <w:t>babouneux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bougonneux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chialeux</w:t>
      </w:r>
      <w:proofErr w:type="spellEnd"/>
      <w:r w:rsidR="00C301A4" w:rsidRPr="00DD243E">
        <w:rPr>
          <w:rFonts w:ascii="Times New Roman" w:hAnsi="Times New Roman" w:cs="Times New Roman"/>
          <w:sz w:val="24"/>
        </w:rPr>
        <w:t>…), ont l’habitude de grappiller, d’intervenir fréquemment sans raison valable (</w:t>
      </w:r>
      <w:proofErr w:type="spellStart"/>
      <w:r w:rsidR="00C301A4" w:rsidRPr="00DD243E">
        <w:rPr>
          <w:rStyle w:val="Accentuation"/>
          <w:rFonts w:ascii="Times New Roman" w:hAnsi="Times New Roman" w:cs="Times New Roman"/>
          <w:sz w:val="24"/>
        </w:rPr>
        <w:t>achaleux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fouineux</w:t>
      </w:r>
      <w:proofErr w:type="spellEnd"/>
      <w:r w:rsidR="00C301A4" w:rsidRPr="00DD243E">
        <w:rPr>
          <w:rFonts w:ascii="Times New Roman" w:hAnsi="Times New Roman" w:cs="Times New Roman"/>
          <w:sz w:val="24"/>
        </w:rPr>
        <w:t>,</w:t>
      </w:r>
      <w:r w:rsidR="00C301A4" w:rsidRPr="00DD243E">
        <w:rPr>
          <w:rStyle w:val="Accentuation"/>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ostineux</w:t>
      </w:r>
      <w:proofErr w:type="spellEnd"/>
      <w:r w:rsidR="00C301A4" w:rsidRPr="00DD243E">
        <w:rPr>
          <w:rFonts w:ascii="Times New Roman" w:hAnsi="Times New Roman" w:cs="Times New Roman"/>
          <w:sz w:val="24"/>
        </w:rPr>
        <w:t>,</w:t>
      </w:r>
      <w:r w:rsidR="00842BD8">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quêteux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seineux</w:t>
      </w:r>
      <w:proofErr w:type="spellEnd"/>
      <w:r w:rsidR="00C301A4" w:rsidRPr="00DD243E">
        <w:rPr>
          <w:rFonts w:ascii="Times New Roman" w:hAnsi="Times New Roman" w:cs="Times New Roman"/>
          <w:sz w:val="24"/>
        </w:rPr>
        <w:t xml:space="preserve">, </w:t>
      </w:r>
      <w:proofErr w:type="spellStart"/>
      <w:r w:rsidR="00C301A4" w:rsidRPr="00DD243E">
        <w:rPr>
          <w:rStyle w:val="Accentuation"/>
          <w:rFonts w:ascii="Times New Roman" w:hAnsi="Times New Roman" w:cs="Times New Roman"/>
          <w:sz w:val="24"/>
        </w:rPr>
        <w:t>téteux</w:t>
      </w:r>
      <w:proofErr w:type="spellEnd"/>
      <w:r w:rsidR="00C301A4" w:rsidRPr="00DD243E">
        <w:rPr>
          <w:rFonts w:ascii="Times New Roman" w:hAnsi="Times New Roman" w:cs="Times New Roman"/>
          <w:sz w:val="24"/>
        </w:rPr>
        <w:t>…) ou ont simplement des comportements jugés inadéquats (</w:t>
      </w:r>
      <w:r w:rsidR="00C301A4" w:rsidRPr="00DD243E">
        <w:rPr>
          <w:rStyle w:val="Accentuation"/>
          <w:rFonts w:ascii="Times New Roman" w:hAnsi="Times New Roman" w:cs="Times New Roman"/>
          <w:sz w:val="24"/>
        </w:rPr>
        <w:t>baveux</w:t>
      </w:r>
      <w:r w:rsidR="00C301A4" w:rsidRPr="00DD243E">
        <w:rPr>
          <w:rFonts w:ascii="Times New Roman" w:hAnsi="Times New Roman" w:cs="Times New Roman"/>
          <w:sz w:val="24"/>
        </w:rPr>
        <w:t xml:space="preserve"> ‘provocant’, </w:t>
      </w:r>
      <w:proofErr w:type="spellStart"/>
      <w:r w:rsidR="00C301A4" w:rsidRPr="00DD243E">
        <w:rPr>
          <w:rStyle w:val="Accentuation"/>
          <w:rFonts w:ascii="Times New Roman" w:hAnsi="Times New Roman" w:cs="Times New Roman"/>
          <w:sz w:val="24"/>
        </w:rPr>
        <w:t>cruiseux</w:t>
      </w:r>
      <w:proofErr w:type="spellEnd"/>
      <w:r w:rsidR="00C301A4" w:rsidRPr="00DD243E">
        <w:rPr>
          <w:rStyle w:val="Accentuation"/>
          <w:rFonts w:ascii="Times New Roman" w:hAnsi="Times New Roman" w:cs="Times New Roman"/>
          <w:sz w:val="24"/>
        </w:rPr>
        <w:t xml:space="preserve"> </w:t>
      </w:r>
      <w:r w:rsidR="00C301A4" w:rsidRPr="00DD243E">
        <w:rPr>
          <w:rFonts w:ascii="Times New Roman" w:hAnsi="Times New Roman" w:cs="Times New Roman"/>
          <w:sz w:val="24"/>
        </w:rPr>
        <w:t xml:space="preserve">‘dragueur’, </w:t>
      </w:r>
      <w:proofErr w:type="spellStart"/>
      <w:r w:rsidR="00C301A4" w:rsidRPr="00DD243E">
        <w:rPr>
          <w:rStyle w:val="Accentuation"/>
          <w:rFonts w:ascii="Times New Roman" w:hAnsi="Times New Roman" w:cs="Times New Roman"/>
          <w:sz w:val="24"/>
        </w:rPr>
        <w:t>licheux</w:t>
      </w:r>
      <w:proofErr w:type="spellEnd"/>
      <w:r w:rsidR="00C301A4" w:rsidRPr="00DD243E">
        <w:rPr>
          <w:rFonts w:ascii="Times New Roman" w:hAnsi="Times New Roman" w:cs="Times New Roman"/>
          <w:sz w:val="24"/>
        </w:rPr>
        <w:t xml:space="preserve"> ‘flatteur’…). (</w:t>
      </w:r>
      <w:r w:rsidR="00FD5F6B" w:rsidRPr="00D049F3">
        <w:rPr>
          <w:rFonts w:ascii="Times New Roman" w:hAnsi="Times New Roman" w:cs="Times New Roman"/>
          <w:i/>
          <w:sz w:val="24"/>
        </w:rPr>
        <w:t>Usito</w:t>
      </w:r>
      <w:r w:rsidR="00FD5F6B">
        <w:rPr>
          <w:rFonts w:ascii="Times New Roman" w:hAnsi="Times New Roman" w:cs="Times New Roman"/>
          <w:i/>
          <w:sz w:val="24"/>
        </w:rPr>
        <w:t xml:space="preserve">, </w:t>
      </w:r>
      <w:r w:rsidR="00C301A4" w:rsidRPr="00DD243E">
        <w:rPr>
          <w:rFonts w:ascii="Times New Roman" w:hAnsi="Times New Roman" w:cs="Times New Roman"/>
          <w:sz w:val="24"/>
        </w:rPr>
        <w:t>article ency</w:t>
      </w:r>
      <w:r w:rsidR="00FD5F6B">
        <w:rPr>
          <w:rFonts w:ascii="Times New Roman" w:hAnsi="Times New Roman" w:cs="Times New Roman"/>
          <w:sz w:val="24"/>
        </w:rPr>
        <w:t>clopédique</w:t>
      </w:r>
      <w:r w:rsidR="00013E28">
        <w:rPr>
          <w:rFonts w:ascii="Times New Roman" w:hAnsi="Times New Roman" w:cs="Times New Roman"/>
          <w:sz w:val="24"/>
        </w:rPr>
        <w:t xml:space="preserve"> « Les mots en –eux »</w:t>
      </w:r>
      <w:r w:rsidR="00FD5F6B">
        <w:rPr>
          <w:rFonts w:ascii="Times New Roman" w:hAnsi="Times New Roman" w:cs="Times New Roman"/>
          <w:sz w:val="24"/>
        </w:rPr>
        <w:t>)</w:t>
      </w:r>
    </w:p>
    <w:p w:rsidR="00841725" w:rsidRPr="00DD243E" w:rsidRDefault="00080B2B" w:rsidP="00962473">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t>Or</w:t>
      </w:r>
      <w:r w:rsidR="00707649" w:rsidRPr="00DD243E">
        <w:rPr>
          <w:rFonts w:ascii="Times New Roman" w:hAnsi="Times New Roman" w:cs="Times New Roman"/>
          <w:sz w:val="24"/>
          <w:szCs w:val="24"/>
        </w:rPr>
        <w:t xml:space="preserve"> le rejet de la suffixation en -</w:t>
      </w:r>
      <w:proofErr w:type="spellStart"/>
      <w:r w:rsidRPr="00DD243E">
        <w:rPr>
          <w:rFonts w:ascii="Times New Roman" w:hAnsi="Times New Roman" w:cs="Times New Roman"/>
          <w:i/>
          <w:sz w:val="24"/>
          <w:szCs w:val="24"/>
        </w:rPr>
        <w:t>euse</w:t>
      </w:r>
      <w:proofErr w:type="spellEnd"/>
      <w:r w:rsidRPr="00DD243E">
        <w:rPr>
          <w:rFonts w:ascii="Times New Roman" w:hAnsi="Times New Roman" w:cs="Times New Roman"/>
          <w:i/>
          <w:sz w:val="24"/>
          <w:szCs w:val="24"/>
        </w:rPr>
        <w:softHyphen/>
      </w:r>
      <w:r w:rsidRPr="00DD243E">
        <w:rPr>
          <w:rFonts w:ascii="Times New Roman" w:hAnsi="Times New Roman" w:cs="Times New Roman"/>
          <w:sz w:val="24"/>
          <w:szCs w:val="24"/>
        </w:rPr>
        <w:t xml:space="preserve"> entraine</w:t>
      </w:r>
      <w:r w:rsidR="00236C3D" w:rsidRPr="00DD243E">
        <w:rPr>
          <w:rFonts w:ascii="Times New Roman" w:hAnsi="Times New Roman" w:cs="Times New Roman"/>
          <w:sz w:val="24"/>
          <w:szCs w:val="24"/>
        </w:rPr>
        <w:t xml:space="preserve"> au Québec l’ut</w:t>
      </w:r>
      <w:r w:rsidR="00707649" w:rsidRPr="00DD243E">
        <w:rPr>
          <w:rFonts w:ascii="Times New Roman" w:hAnsi="Times New Roman" w:cs="Times New Roman"/>
          <w:sz w:val="24"/>
          <w:szCs w:val="24"/>
        </w:rPr>
        <w:t>ilisation de la suffixation en -</w:t>
      </w:r>
      <w:proofErr w:type="spellStart"/>
      <w:r w:rsidR="00236C3D" w:rsidRPr="00DD243E">
        <w:rPr>
          <w:rFonts w:ascii="Times New Roman" w:hAnsi="Times New Roman" w:cs="Times New Roman"/>
          <w:i/>
          <w:sz w:val="24"/>
          <w:szCs w:val="24"/>
        </w:rPr>
        <w:t>eure</w:t>
      </w:r>
      <w:proofErr w:type="spellEnd"/>
      <w:r w:rsidR="00236C3D" w:rsidRPr="00DD243E">
        <w:rPr>
          <w:rFonts w:ascii="Times New Roman" w:hAnsi="Times New Roman" w:cs="Times New Roman"/>
          <w:sz w:val="24"/>
          <w:szCs w:val="24"/>
        </w:rPr>
        <w:t>, qui se voit à l’écrit mais ne s’entend pas à l’oral</w:t>
      </w:r>
      <w:r w:rsidR="00C5087F" w:rsidRPr="00DD243E">
        <w:rPr>
          <w:rFonts w:ascii="Times New Roman" w:hAnsi="Times New Roman" w:cs="Times New Roman"/>
          <w:sz w:val="24"/>
          <w:szCs w:val="24"/>
        </w:rPr>
        <w:t xml:space="preserve"> </w:t>
      </w:r>
      <w:r w:rsidR="00A374BF" w:rsidRPr="00DD243E">
        <w:rPr>
          <w:rFonts w:ascii="Times New Roman" w:hAnsi="Times New Roman" w:cs="Times New Roman"/>
          <w:sz w:val="24"/>
          <w:szCs w:val="24"/>
        </w:rPr>
        <w:t>(</w:t>
      </w:r>
      <w:r w:rsidR="00A374BF" w:rsidRPr="00DD243E">
        <w:rPr>
          <w:rFonts w:ascii="Times New Roman" w:hAnsi="Times New Roman" w:cs="Times New Roman"/>
          <w:i/>
          <w:sz w:val="24"/>
          <w:szCs w:val="24"/>
        </w:rPr>
        <w:t>chercheure</w:t>
      </w:r>
      <w:r w:rsidR="00A374BF" w:rsidRPr="00DD243E">
        <w:rPr>
          <w:rFonts w:ascii="Times New Roman" w:hAnsi="Times New Roman" w:cs="Times New Roman"/>
          <w:sz w:val="24"/>
          <w:szCs w:val="24"/>
        </w:rPr>
        <w:t>)</w:t>
      </w:r>
      <w:r w:rsidR="00EF2087" w:rsidRPr="00DD243E">
        <w:rPr>
          <w:rFonts w:ascii="Times New Roman" w:hAnsi="Times New Roman" w:cs="Times New Roman"/>
          <w:sz w:val="24"/>
          <w:szCs w:val="24"/>
        </w:rPr>
        <w:t>, ce qui témoignerait d</w:t>
      </w:r>
      <w:proofErr w:type="gramStart"/>
      <w:r w:rsidR="00EF2087" w:rsidRPr="00DD243E">
        <w:rPr>
          <w:rFonts w:ascii="Times New Roman" w:hAnsi="Times New Roman" w:cs="Times New Roman"/>
          <w:sz w:val="24"/>
          <w:szCs w:val="24"/>
        </w:rPr>
        <w:t>’«</w:t>
      </w:r>
      <w:proofErr w:type="gramEnd"/>
      <w:r w:rsidR="00EF2087" w:rsidRPr="00DD243E">
        <w:rPr>
          <w:rFonts w:ascii="Times New Roman" w:hAnsi="Times New Roman" w:cs="Times New Roman"/>
          <w:sz w:val="24"/>
          <w:szCs w:val="24"/>
        </w:rPr>
        <w:t> un souci de féminiser sans qu’il n’y paraisse trop »</w:t>
      </w:r>
      <w:r w:rsidR="00E57DEA" w:rsidRPr="00DD243E">
        <w:rPr>
          <w:rFonts w:ascii="Times New Roman" w:hAnsi="Times New Roman" w:cs="Times New Roman"/>
          <w:sz w:val="24"/>
          <w:szCs w:val="24"/>
        </w:rPr>
        <w:t>, et</w:t>
      </w:r>
      <w:r w:rsidR="00B8127E" w:rsidRPr="00DD243E">
        <w:rPr>
          <w:rFonts w:ascii="Times New Roman" w:hAnsi="Times New Roman" w:cs="Times New Roman"/>
          <w:sz w:val="24"/>
          <w:szCs w:val="24"/>
        </w:rPr>
        <w:t xml:space="preserve"> en dérange</w:t>
      </w:r>
      <w:r w:rsidR="00E57DEA" w:rsidRPr="00DD243E">
        <w:rPr>
          <w:rFonts w:ascii="Times New Roman" w:hAnsi="Times New Roman" w:cs="Times New Roman"/>
          <w:sz w:val="24"/>
          <w:szCs w:val="24"/>
        </w:rPr>
        <w:t>raie</w:t>
      </w:r>
      <w:r w:rsidR="00B8127E" w:rsidRPr="00DD243E">
        <w:rPr>
          <w:rFonts w:ascii="Times New Roman" w:hAnsi="Times New Roman" w:cs="Times New Roman"/>
          <w:sz w:val="24"/>
          <w:szCs w:val="24"/>
        </w:rPr>
        <w:t>nt</w:t>
      </w:r>
      <w:r w:rsidR="00EF2087" w:rsidRPr="00DD243E">
        <w:rPr>
          <w:rFonts w:ascii="Times New Roman" w:hAnsi="Times New Roman" w:cs="Times New Roman"/>
          <w:sz w:val="24"/>
          <w:szCs w:val="24"/>
        </w:rPr>
        <w:t xml:space="preserve"> </w:t>
      </w:r>
      <w:r w:rsidR="000C38C6" w:rsidRPr="00DD243E">
        <w:rPr>
          <w:rFonts w:ascii="Times New Roman" w:hAnsi="Times New Roman" w:cs="Times New Roman"/>
          <w:sz w:val="24"/>
          <w:szCs w:val="24"/>
        </w:rPr>
        <w:t xml:space="preserve">certaines et certains </w:t>
      </w:r>
      <w:r w:rsidR="00EF2087" w:rsidRPr="00DD243E">
        <w:rPr>
          <w:rFonts w:ascii="Times New Roman" w:hAnsi="Times New Roman" w:cs="Times New Roman"/>
          <w:sz w:val="24"/>
          <w:szCs w:val="24"/>
        </w:rPr>
        <w:t>(</w:t>
      </w:r>
      <w:proofErr w:type="spellStart"/>
      <w:r w:rsidR="00EF2087" w:rsidRPr="00DD243E">
        <w:rPr>
          <w:rFonts w:ascii="Times New Roman" w:hAnsi="Times New Roman" w:cs="Times New Roman"/>
          <w:sz w:val="24"/>
          <w:szCs w:val="24"/>
        </w:rPr>
        <w:t>Arbour</w:t>
      </w:r>
      <w:proofErr w:type="spellEnd"/>
      <w:r w:rsidR="00EF2087" w:rsidRPr="00DD243E">
        <w:rPr>
          <w:rFonts w:ascii="Times New Roman" w:hAnsi="Times New Roman" w:cs="Times New Roman"/>
          <w:sz w:val="24"/>
          <w:szCs w:val="24"/>
        </w:rPr>
        <w:t xml:space="preserve"> </w:t>
      </w:r>
      <w:r w:rsidR="00EF2087" w:rsidRPr="00DD243E">
        <w:rPr>
          <w:rFonts w:ascii="Times New Roman" w:hAnsi="Times New Roman" w:cs="Times New Roman"/>
          <w:i/>
          <w:sz w:val="24"/>
          <w:szCs w:val="24"/>
        </w:rPr>
        <w:t>et al</w:t>
      </w:r>
      <w:r w:rsidR="00EF2087" w:rsidRPr="00DD243E">
        <w:rPr>
          <w:rFonts w:ascii="Times New Roman" w:hAnsi="Times New Roman" w:cs="Times New Roman"/>
          <w:sz w:val="24"/>
          <w:szCs w:val="24"/>
        </w:rPr>
        <w:t>, 2014 : 46)</w:t>
      </w:r>
      <w:r w:rsidR="00E1692F" w:rsidRPr="00DD243E">
        <w:rPr>
          <w:rFonts w:ascii="Times New Roman" w:hAnsi="Times New Roman" w:cs="Times New Roman"/>
          <w:sz w:val="24"/>
          <w:szCs w:val="24"/>
        </w:rPr>
        <w:t>.</w:t>
      </w:r>
      <w:r w:rsidR="00044B2D" w:rsidRPr="00DD243E">
        <w:rPr>
          <w:rFonts w:ascii="Times New Roman" w:hAnsi="Times New Roman" w:cs="Times New Roman"/>
          <w:sz w:val="24"/>
          <w:szCs w:val="24"/>
        </w:rPr>
        <w:t xml:space="preserve"> </w:t>
      </w:r>
      <w:r w:rsidR="00962473" w:rsidRPr="00DD243E">
        <w:rPr>
          <w:rFonts w:ascii="Times New Roman" w:hAnsi="Times New Roman" w:cs="Times New Roman"/>
          <w:sz w:val="24"/>
          <w:szCs w:val="24"/>
        </w:rPr>
        <w:t xml:space="preserve">Tout de même, </w:t>
      </w:r>
    </w:p>
    <w:p w:rsidR="00962473" w:rsidRPr="00DD243E" w:rsidRDefault="00962473" w:rsidP="00841725">
      <w:pPr>
        <w:spacing w:after="120" w:line="360" w:lineRule="auto"/>
        <w:ind w:left="709" w:right="135"/>
        <w:jc w:val="both"/>
        <w:rPr>
          <w:rFonts w:ascii="Times New Roman" w:hAnsi="Times New Roman" w:cs="Times New Roman"/>
          <w:sz w:val="24"/>
          <w:szCs w:val="24"/>
        </w:rPr>
      </w:pPr>
      <w:r w:rsidRPr="00DD243E">
        <w:rPr>
          <w:rFonts w:ascii="Times New Roman" w:hAnsi="Times New Roman" w:cs="Times New Roman"/>
          <w:sz w:val="24"/>
          <w:szCs w:val="24"/>
        </w:rPr>
        <w:t>[</w:t>
      </w:r>
      <w:proofErr w:type="gramStart"/>
      <w:r w:rsidRPr="00DD243E">
        <w:rPr>
          <w:rFonts w:ascii="Times New Roman" w:hAnsi="Times New Roman" w:cs="Times New Roman"/>
          <w:sz w:val="24"/>
          <w:szCs w:val="24"/>
        </w:rPr>
        <w:t>d</w:t>
      </w:r>
      <w:proofErr w:type="gramEnd"/>
      <w:r w:rsidRPr="00DD243E">
        <w:rPr>
          <w:rFonts w:ascii="Times New Roman" w:hAnsi="Times New Roman" w:cs="Times New Roman"/>
          <w:sz w:val="24"/>
          <w:szCs w:val="24"/>
        </w:rPr>
        <w:t xml:space="preserve">]e façon générale, </w:t>
      </w:r>
      <w:r w:rsidRPr="00DD243E">
        <w:rPr>
          <w:rFonts w:ascii="Times New Roman" w:hAnsi="Times New Roman" w:cs="Times New Roman"/>
          <w:sz w:val="24"/>
        </w:rPr>
        <w:t>le succès des variantes féminines en -</w:t>
      </w:r>
      <w:proofErr w:type="spellStart"/>
      <w:r w:rsidRPr="00DD243E">
        <w:rPr>
          <w:rFonts w:ascii="Times New Roman" w:hAnsi="Times New Roman" w:cs="Times New Roman"/>
          <w:i/>
          <w:iCs/>
          <w:sz w:val="24"/>
        </w:rPr>
        <w:t>eure</w:t>
      </w:r>
      <w:proofErr w:type="spellEnd"/>
      <w:r w:rsidRPr="00DD243E">
        <w:rPr>
          <w:rFonts w:ascii="Times New Roman" w:hAnsi="Times New Roman" w:cs="Times New Roman"/>
          <w:i/>
          <w:iCs/>
          <w:sz w:val="24"/>
        </w:rPr>
        <w:t xml:space="preserve"> </w:t>
      </w:r>
      <w:r w:rsidRPr="00DD243E">
        <w:rPr>
          <w:rFonts w:ascii="Times New Roman" w:hAnsi="Times New Roman" w:cs="Times New Roman"/>
          <w:sz w:val="24"/>
        </w:rPr>
        <w:t>au Québec ne se dément pas. Quand ces variantes sont non acceptées, elles sont plus souvent utilisées dans le corpus canadien que dans le corpus européen, essentiellement quand il y a concurrence avec une variante en -</w:t>
      </w:r>
      <w:proofErr w:type="spellStart"/>
      <w:r w:rsidRPr="00DD243E">
        <w:rPr>
          <w:rFonts w:ascii="Times New Roman" w:hAnsi="Times New Roman" w:cs="Times New Roman"/>
          <w:i/>
          <w:iCs/>
          <w:sz w:val="24"/>
        </w:rPr>
        <w:t>euse</w:t>
      </w:r>
      <w:proofErr w:type="spellEnd"/>
      <w:r w:rsidRPr="00DD243E">
        <w:rPr>
          <w:rFonts w:ascii="Times New Roman" w:hAnsi="Times New Roman" w:cs="Times New Roman"/>
          <w:i/>
          <w:iCs/>
          <w:sz w:val="24"/>
        </w:rPr>
        <w:t xml:space="preserve"> </w:t>
      </w:r>
      <w:r w:rsidRPr="00DD243E">
        <w:rPr>
          <w:rFonts w:ascii="Times New Roman" w:hAnsi="Times New Roman" w:cs="Times New Roman"/>
          <w:sz w:val="24"/>
        </w:rPr>
        <w:t>(et non avec une variante en -</w:t>
      </w:r>
      <w:proofErr w:type="spellStart"/>
      <w:r w:rsidRPr="00DD243E">
        <w:rPr>
          <w:rFonts w:ascii="Times New Roman" w:hAnsi="Times New Roman" w:cs="Times New Roman"/>
          <w:i/>
          <w:iCs/>
          <w:sz w:val="24"/>
        </w:rPr>
        <w:t>trice</w:t>
      </w:r>
      <w:proofErr w:type="spellEnd"/>
      <w:r w:rsidRPr="00DD243E">
        <w:rPr>
          <w:rFonts w:ascii="Times New Roman" w:hAnsi="Times New Roman" w:cs="Times New Roman"/>
          <w:sz w:val="24"/>
        </w:rPr>
        <w:t>)</w:t>
      </w:r>
      <w:r w:rsidRPr="00DD243E">
        <w:rPr>
          <w:rFonts w:ascii="Times New Roman" w:hAnsi="Times New Roman" w:cs="Times New Roman"/>
        </w:rPr>
        <w:t>.</w:t>
      </w:r>
      <w:r w:rsidRPr="00DD243E">
        <w:rPr>
          <w:rFonts w:ascii="Times New Roman" w:hAnsi="Times New Roman" w:cs="Times New Roman"/>
          <w:sz w:val="24"/>
        </w:rPr>
        <w:t xml:space="preserve"> (</w:t>
      </w:r>
      <w:proofErr w:type="gramStart"/>
      <w:r w:rsidRPr="00C222E8">
        <w:rPr>
          <w:rFonts w:ascii="Times New Roman" w:hAnsi="Times New Roman" w:cs="Times New Roman"/>
          <w:i/>
          <w:sz w:val="24"/>
        </w:rPr>
        <w:t>ibid</w:t>
      </w:r>
      <w:r w:rsidRPr="00DD243E">
        <w:rPr>
          <w:rFonts w:ascii="Times New Roman" w:hAnsi="Times New Roman" w:cs="Times New Roman"/>
          <w:sz w:val="24"/>
        </w:rPr>
        <w:t>.</w:t>
      </w:r>
      <w:proofErr w:type="gramEnd"/>
      <w:r w:rsidRPr="00DD243E">
        <w:rPr>
          <w:rFonts w:ascii="Times New Roman" w:hAnsi="Times New Roman" w:cs="Times New Roman"/>
          <w:sz w:val="24"/>
        </w:rPr>
        <w:t>, 47)</w:t>
      </w:r>
      <w:r w:rsidRPr="00DD243E">
        <w:rPr>
          <w:rFonts w:ascii="Times New Roman" w:hAnsi="Times New Roman" w:cs="Times New Roman"/>
        </w:rPr>
        <w:t xml:space="preserve"> </w:t>
      </w:r>
    </w:p>
    <w:p w:rsidR="006C343B" w:rsidRPr="00DD243E" w:rsidRDefault="006C343B" w:rsidP="00E2587B">
      <w:pPr>
        <w:spacing w:after="120" w:line="360" w:lineRule="auto"/>
        <w:jc w:val="both"/>
        <w:rPr>
          <w:rFonts w:ascii="Times New Roman" w:hAnsi="Times New Roman" w:cs="Times New Roman"/>
          <w:sz w:val="24"/>
          <w:szCs w:val="24"/>
        </w:rPr>
      </w:pPr>
    </w:p>
    <w:p w:rsidR="001A13C3" w:rsidRPr="007F2F6B" w:rsidRDefault="001A13C3" w:rsidP="005C252A">
      <w:pPr>
        <w:spacing w:after="120" w:line="360" w:lineRule="auto"/>
        <w:jc w:val="both"/>
        <w:rPr>
          <w:rFonts w:ascii="Times New Roman" w:hAnsi="Times New Roman" w:cs="Times New Roman"/>
          <w:b/>
          <w:szCs w:val="24"/>
        </w:rPr>
      </w:pPr>
      <w:r w:rsidRPr="007F2F6B">
        <w:rPr>
          <w:rFonts w:ascii="Times New Roman" w:hAnsi="Times New Roman" w:cs="Times New Roman"/>
          <w:b/>
          <w:szCs w:val="24"/>
        </w:rPr>
        <w:t>De la féminisation à la rédaction inclusive</w:t>
      </w:r>
    </w:p>
    <w:p w:rsidR="00791977" w:rsidRPr="00DD243E" w:rsidRDefault="00791977" w:rsidP="00977086">
      <w:pPr>
        <w:autoSpaceDE w:val="0"/>
        <w:autoSpaceDN w:val="0"/>
        <w:adjustRightInd w:val="0"/>
        <w:spacing w:after="0" w:line="360" w:lineRule="auto"/>
        <w:jc w:val="both"/>
        <w:rPr>
          <w:rFonts w:ascii="Times New Roman" w:hAnsi="Times New Roman" w:cs="Times New Roman"/>
          <w:sz w:val="24"/>
          <w:szCs w:val="24"/>
        </w:rPr>
      </w:pPr>
      <w:r w:rsidRPr="00DD243E">
        <w:rPr>
          <w:rFonts w:ascii="Times New Roman" w:hAnsi="Times New Roman" w:cs="Times New Roman"/>
          <w:sz w:val="24"/>
          <w:szCs w:val="24"/>
        </w:rPr>
        <w:t>Après la féminisation des lexèmes pris isolément, la population québécoise ressent le besoin d’avoir des lignes directrices pour mettre ces mots en discours, puisque le genre se répercute sur plusieurs mots de la phrase en français</w:t>
      </w:r>
      <w:r w:rsidR="006F6D93">
        <w:rPr>
          <w:rFonts w:ascii="Times New Roman" w:hAnsi="Times New Roman" w:cs="Times New Roman"/>
          <w:sz w:val="24"/>
          <w:szCs w:val="24"/>
        </w:rPr>
        <w:t xml:space="preserve"> (déterminants, pronoms, adjectifs…)</w:t>
      </w:r>
      <w:r w:rsidRPr="00DD243E">
        <w:rPr>
          <w:rFonts w:ascii="Times New Roman" w:hAnsi="Times New Roman" w:cs="Times New Roman"/>
          <w:sz w:val="24"/>
          <w:szCs w:val="24"/>
        </w:rPr>
        <w:t>.</w:t>
      </w:r>
      <w:r w:rsidR="00E75C9B" w:rsidRPr="00DD243E">
        <w:rPr>
          <w:rFonts w:ascii="Times New Roman" w:hAnsi="Times New Roman" w:cs="Times New Roman"/>
          <w:sz w:val="24"/>
          <w:szCs w:val="24"/>
        </w:rPr>
        <w:t xml:space="preserve"> </w:t>
      </w:r>
      <w:r w:rsidR="00662A21" w:rsidRPr="00DD243E">
        <w:rPr>
          <w:rFonts w:ascii="Times New Roman" w:hAnsi="Times New Roman" w:cs="Times New Roman"/>
          <w:sz w:val="24"/>
          <w:szCs w:val="24"/>
        </w:rPr>
        <w:t>R</w:t>
      </w:r>
      <w:r w:rsidR="00E75C9B" w:rsidRPr="00DD243E">
        <w:rPr>
          <w:rFonts w:ascii="Times New Roman" w:hAnsi="Times New Roman" w:cs="Times New Roman"/>
          <w:sz w:val="24"/>
          <w:szCs w:val="24"/>
        </w:rPr>
        <w:t xml:space="preserve">apidement, l’administration publique d’abord, et d’autres employeurs par la suite, </w:t>
      </w:r>
      <w:r w:rsidR="00E75C9B" w:rsidRPr="00DD243E">
        <w:rPr>
          <w:rFonts w:ascii="Times New Roman" w:hAnsi="Times New Roman" w:cs="Times New Roman"/>
          <w:sz w:val="24"/>
          <w:szCs w:val="24"/>
        </w:rPr>
        <w:lastRenderedPageBreak/>
        <w:t>éprouvent des difficultés lors de l’affichage de postes</w:t>
      </w:r>
      <w:r w:rsidR="00977086" w:rsidRPr="00DD243E">
        <w:rPr>
          <w:rFonts w:ascii="Times New Roman" w:hAnsi="Times New Roman" w:cs="Times New Roman"/>
          <w:sz w:val="24"/>
          <w:szCs w:val="24"/>
        </w:rPr>
        <w:t xml:space="preserve">. Par exemple, « Peut-on écrire </w:t>
      </w:r>
      <w:r w:rsidR="00977086" w:rsidRPr="00DD243E">
        <w:rPr>
          <w:rFonts w:ascii="Times New Roman" w:hAnsi="Times New Roman" w:cs="Times New Roman"/>
          <w:i/>
          <w:iCs/>
          <w:sz w:val="24"/>
          <w:szCs w:val="24"/>
        </w:rPr>
        <w:t xml:space="preserve">les nombreux recteurs et rectrices </w:t>
      </w:r>
      <w:r w:rsidR="00977086" w:rsidRPr="00DD243E">
        <w:rPr>
          <w:rFonts w:ascii="Times New Roman" w:hAnsi="Times New Roman" w:cs="Times New Roman"/>
          <w:sz w:val="24"/>
          <w:szCs w:val="24"/>
        </w:rPr>
        <w:t>ou faut-il répéter le déterminant et l’adjectif, par exemple? »</w:t>
      </w:r>
      <w:r w:rsidR="00DD79E4" w:rsidRPr="00DD243E">
        <w:rPr>
          <w:rFonts w:ascii="Times New Roman" w:hAnsi="Times New Roman" w:cs="Times New Roman"/>
          <w:sz w:val="24"/>
          <w:szCs w:val="24"/>
        </w:rPr>
        <w:t> </w:t>
      </w:r>
      <w:r w:rsidR="00977086" w:rsidRPr="00DD243E">
        <w:rPr>
          <w:rFonts w:ascii="Times New Roman" w:hAnsi="Times New Roman" w:cs="Times New Roman"/>
          <w:sz w:val="24"/>
          <w:szCs w:val="24"/>
        </w:rPr>
        <w:t>(</w:t>
      </w:r>
      <w:proofErr w:type="spellStart"/>
      <w:r w:rsidR="00977086" w:rsidRPr="00DD243E">
        <w:rPr>
          <w:rFonts w:ascii="Times New Roman" w:hAnsi="Times New Roman" w:cs="Times New Roman"/>
          <w:sz w:val="24"/>
          <w:szCs w:val="24"/>
        </w:rPr>
        <w:t>Arbour</w:t>
      </w:r>
      <w:proofErr w:type="spellEnd"/>
      <w:r w:rsidR="00977086" w:rsidRPr="00DD243E">
        <w:rPr>
          <w:rFonts w:ascii="Times New Roman" w:hAnsi="Times New Roman" w:cs="Times New Roman"/>
          <w:sz w:val="24"/>
          <w:szCs w:val="24"/>
        </w:rPr>
        <w:t xml:space="preserve"> </w:t>
      </w:r>
      <w:r w:rsidR="00977086" w:rsidRPr="003226D2">
        <w:rPr>
          <w:rFonts w:ascii="Times New Roman" w:hAnsi="Times New Roman" w:cs="Times New Roman"/>
          <w:i/>
          <w:sz w:val="24"/>
          <w:szCs w:val="24"/>
        </w:rPr>
        <w:t>et al</w:t>
      </w:r>
      <w:r w:rsidR="00977086" w:rsidRPr="00DD243E">
        <w:rPr>
          <w:rFonts w:ascii="Times New Roman" w:hAnsi="Times New Roman" w:cs="Times New Roman"/>
          <w:sz w:val="24"/>
          <w:szCs w:val="24"/>
        </w:rPr>
        <w:t xml:space="preserve">, 2014 : 33). Ce sont des questions de cette nature qui sont posées à l’OLF : </w:t>
      </w:r>
      <w:r w:rsidR="00DD79E4" w:rsidRPr="00DD243E">
        <w:rPr>
          <w:rFonts w:ascii="Times New Roman" w:hAnsi="Times New Roman" w:cs="Times New Roman"/>
          <w:sz w:val="24"/>
          <w:szCs w:val="24"/>
        </w:rPr>
        <w:t xml:space="preserve"> </w:t>
      </w:r>
    </w:p>
    <w:p w:rsidR="00E75C9B" w:rsidRPr="00DD243E" w:rsidRDefault="00E75C9B" w:rsidP="00DD79E4">
      <w:pPr>
        <w:autoSpaceDE w:val="0"/>
        <w:autoSpaceDN w:val="0"/>
        <w:adjustRightInd w:val="0"/>
        <w:spacing w:after="0" w:line="360" w:lineRule="auto"/>
        <w:ind w:left="709" w:right="135"/>
        <w:jc w:val="both"/>
        <w:rPr>
          <w:rFonts w:ascii="Times New Roman" w:hAnsi="Times New Roman" w:cs="Times New Roman"/>
          <w:sz w:val="24"/>
          <w:szCs w:val="24"/>
        </w:rPr>
      </w:pPr>
      <w:r w:rsidRPr="00DD243E">
        <w:rPr>
          <w:rFonts w:ascii="Times New Roman" w:hAnsi="Times New Roman" w:cs="Times New Roman"/>
          <w:sz w:val="24"/>
          <w:szCs w:val="24"/>
        </w:rPr>
        <w:t xml:space="preserve">À la suite de quelques mois de pratique de féminisation, des nombreuses demandes d'assistance linguistique adressées au Service des consultations de l'époque et de l'évidente difficulté liée à l'insertion de la forme </w:t>
      </w:r>
      <w:proofErr w:type="spellStart"/>
      <w:r w:rsidRPr="00DD243E">
        <w:rPr>
          <w:rFonts w:ascii="Times New Roman" w:hAnsi="Times New Roman" w:cs="Times New Roman"/>
          <w:sz w:val="24"/>
          <w:szCs w:val="24"/>
        </w:rPr>
        <w:t>substantivale</w:t>
      </w:r>
      <w:proofErr w:type="spellEnd"/>
      <w:r w:rsidRPr="00DD243E">
        <w:rPr>
          <w:rFonts w:ascii="Times New Roman" w:hAnsi="Times New Roman" w:cs="Times New Roman"/>
          <w:sz w:val="24"/>
          <w:szCs w:val="24"/>
        </w:rPr>
        <w:t xml:space="preserve"> dans le contexte phrastique, dans le syntagme nominal d'abord avec tous les problèmes de coordination, d'accord et de reprise de l'article, il devint évident qu'une deuxième réflexion s'imposait. (</w:t>
      </w:r>
      <w:proofErr w:type="spellStart"/>
      <w:r w:rsidRPr="00DD243E">
        <w:rPr>
          <w:rFonts w:ascii="Times New Roman" w:hAnsi="Times New Roman" w:cs="Times New Roman"/>
          <w:sz w:val="24"/>
          <w:szCs w:val="24"/>
        </w:rPr>
        <w:t>Vachon-L’Heureux</w:t>
      </w:r>
      <w:proofErr w:type="spellEnd"/>
      <w:r w:rsidRPr="00DD243E">
        <w:rPr>
          <w:rFonts w:ascii="Times New Roman" w:hAnsi="Times New Roman" w:cs="Times New Roman"/>
          <w:sz w:val="24"/>
          <w:szCs w:val="24"/>
        </w:rPr>
        <w:t xml:space="preserve">, 1991 : 140) </w:t>
      </w:r>
    </w:p>
    <w:p w:rsidR="001D4F27" w:rsidRDefault="001D4F27" w:rsidP="00E2587B">
      <w:pPr>
        <w:autoSpaceDE w:val="0"/>
        <w:autoSpaceDN w:val="0"/>
        <w:adjustRightInd w:val="0"/>
        <w:spacing w:after="0" w:line="360" w:lineRule="auto"/>
        <w:jc w:val="both"/>
        <w:rPr>
          <w:rFonts w:ascii="Times New Roman" w:hAnsi="Times New Roman" w:cs="Times New Roman"/>
          <w:sz w:val="24"/>
          <w:szCs w:val="24"/>
        </w:rPr>
      </w:pPr>
    </w:p>
    <w:p w:rsidR="003C270B" w:rsidRPr="00DD243E" w:rsidRDefault="0064633E" w:rsidP="006F2D67">
      <w:pPr>
        <w:autoSpaceDE w:val="0"/>
        <w:autoSpaceDN w:val="0"/>
        <w:adjustRightInd w:val="0"/>
        <w:spacing w:after="0" w:line="360" w:lineRule="auto"/>
        <w:jc w:val="both"/>
        <w:rPr>
          <w:rFonts w:ascii="Times New Roman" w:hAnsi="Times New Roman" w:cs="Times New Roman"/>
          <w:color w:val="000000" w:themeColor="text1"/>
          <w:sz w:val="24"/>
          <w:szCs w:val="19"/>
        </w:rPr>
      </w:pPr>
      <w:r>
        <w:rPr>
          <w:rFonts w:ascii="Times New Roman" w:hAnsi="Times New Roman" w:cs="Times New Roman"/>
          <w:sz w:val="24"/>
          <w:szCs w:val="24"/>
        </w:rPr>
        <w:t xml:space="preserve">Dans son avis de 1981, </w:t>
      </w:r>
      <w:r w:rsidR="00D701C7" w:rsidRPr="00DD243E">
        <w:rPr>
          <w:rFonts w:ascii="Times New Roman" w:hAnsi="Times New Roman" w:cs="Times New Roman"/>
          <w:sz w:val="24"/>
          <w:szCs w:val="24"/>
        </w:rPr>
        <w:t>publié</w:t>
      </w:r>
      <w:r w:rsidR="0000233B">
        <w:rPr>
          <w:rFonts w:ascii="Times New Roman" w:hAnsi="Times New Roman" w:cs="Times New Roman"/>
          <w:sz w:val="24"/>
          <w:szCs w:val="24"/>
        </w:rPr>
        <w:t xml:space="preserve"> le 28 mars</w:t>
      </w:r>
      <w:r w:rsidR="00D701C7" w:rsidRPr="00DD243E">
        <w:rPr>
          <w:rFonts w:ascii="Times New Roman" w:hAnsi="Times New Roman" w:cs="Times New Roman"/>
          <w:sz w:val="24"/>
          <w:szCs w:val="24"/>
        </w:rPr>
        <w:t xml:space="preserve"> dans la </w:t>
      </w:r>
      <w:r w:rsidR="00D701C7" w:rsidRPr="00DD243E">
        <w:rPr>
          <w:rFonts w:ascii="Times New Roman" w:hAnsi="Times New Roman" w:cs="Times New Roman"/>
          <w:i/>
          <w:sz w:val="24"/>
          <w:szCs w:val="24"/>
        </w:rPr>
        <w:t>Gazette officielle du Québec</w:t>
      </w:r>
      <w:r w:rsidR="00D701C7">
        <w:rPr>
          <w:rFonts w:ascii="Times New Roman" w:hAnsi="Times New Roman" w:cs="Times New Roman"/>
          <w:sz w:val="24"/>
          <w:szCs w:val="24"/>
        </w:rPr>
        <w:t>,</w:t>
      </w:r>
      <w:r w:rsidR="00D701C7" w:rsidRPr="00DD243E">
        <w:rPr>
          <w:rFonts w:ascii="Times New Roman" w:hAnsi="Times New Roman" w:cs="Times New Roman"/>
          <w:sz w:val="24"/>
          <w:szCs w:val="24"/>
        </w:rPr>
        <w:t xml:space="preserve"> </w:t>
      </w:r>
      <w:r>
        <w:rPr>
          <w:rFonts w:ascii="Times New Roman" w:hAnsi="Times New Roman" w:cs="Times New Roman"/>
          <w:sz w:val="24"/>
          <w:szCs w:val="24"/>
        </w:rPr>
        <w:t xml:space="preserve">l’OLF </w:t>
      </w:r>
      <w:r w:rsidRPr="000C1F13">
        <w:rPr>
          <w:rFonts w:ascii="Times New Roman" w:hAnsi="Times New Roman" w:cs="Times New Roman"/>
          <w:sz w:val="24"/>
          <w:szCs w:val="24"/>
        </w:rPr>
        <w:t>présente les principes de base de la féminisation des textes</w:t>
      </w:r>
      <w:r w:rsidR="00381466">
        <w:rPr>
          <w:rFonts w:ascii="Times New Roman" w:hAnsi="Times New Roman" w:cs="Times New Roman"/>
          <w:sz w:val="24"/>
          <w:szCs w:val="24"/>
        </w:rPr>
        <w:t xml:space="preserve">, aussi </w:t>
      </w:r>
      <w:r w:rsidR="00381466" w:rsidRPr="00381466">
        <w:rPr>
          <w:rFonts w:ascii="Times New Roman" w:hAnsi="Times New Roman" w:cs="Times New Roman"/>
          <w:sz w:val="24"/>
        </w:rPr>
        <w:t xml:space="preserve">appelée « rédaction épicène » ou « rédaction non sexiste ». Il s’agit d’un ensemble de stratégies à mettre en </w:t>
      </w:r>
      <w:r w:rsidR="00262228">
        <w:rPr>
          <w:rFonts w:ascii="Times New Roman" w:hAnsi="Times New Roman" w:cs="Times New Roman"/>
          <w:sz w:val="24"/>
        </w:rPr>
        <w:t xml:space="preserve">œuvre </w:t>
      </w:r>
      <w:r w:rsidR="00381466" w:rsidRPr="00381466">
        <w:rPr>
          <w:rFonts w:ascii="Times New Roman" w:hAnsi="Times New Roman" w:cs="Times New Roman"/>
          <w:sz w:val="24"/>
        </w:rPr>
        <w:t xml:space="preserve">pour donner plus de visibilité aux femmes dans un texte, sans avoir à systématiquement </w:t>
      </w:r>
      <w:r w:rsidR="00262228">
        <w:rPr>
          <w:rFonts w:ascii="Times New Roman" w:hAnsi="Times New Roman" w:cs="Times New Roman"/>
          <w:sz w:val="24"/>
        </w:rPr>
        <w:t>écrire</w:t>
      </w:r>
      <w:r w:rsidR="00381466" w:rsidRPr="00381466">
        <w:rPr>
          <w:rFonts w:ascii="Times New Roman" w:hAnsi="Times New Roman" w:cs="Times New Roman"/>
          <w:sz w:val="24"/>
        </w:rPr>
        <w:t xml:space="preserve"> les formes masculines et féminines, ce qui peut alourdir le texte et </w:t>
      </w:r>
      <w:r w:rsidR="004E4025">
        <w:rPr>
          <w:rFonts w:ascii="Times New Roman" w:hAnsi="Times New Roman" w:cs="Times New Roman"/>
          <w:sz w:val="24"/>
        </w:rPr>
        <w:t xml:space="preserve">en </w:t>
      </w:r>
      <w:r w:rsidR="00381466" w:rsidRPr="00381466">
        <w:rPr>
          <w:rFonts w:ascii="Times New Roman" w:hAnsi="Times New Roman" w:cs="Times New Roman"/>
          <w:sz w:val="24"/>
        </w:rPr>
        <w:t>affecter la lisibilité. Parmi ces stratégies, on retrouve le recours à des mots collectif</w:t>
      </w:r>
      <w:r w:rsidR="00447308">
        <w:rPr>
          <w:rFonts w:ascii="Times New Roman" w:hAnsi="Times New Roman" w:cs="Times New Roman"/>
          <w:sz w:val="24"/>
        </w:rPr>
        <w:t>s</w:t>
      </w:r>
      <w:r w:rsidR="00381466" w:rsidRPr="00381466">
        <w:rPr>
          <w:rFonts w:ascii="Times New Roman" w:hAnsi="Times New Roman" w:cs="Times New Roman"/>
          <w:sz w:val="24"/>
        </w:rPr>
        <w:t xml:space="preserve"> – </w:t>
      </w:r>
      <w:r w:rsidR="00381466" w:rsidRPr="00381466">
        <w:rPr>
          <w:rFonts w:ascii="Times New Roman" w:hAnsi="Times New Roman" w:cs="Times New Roman"/>
          <w:i/>
          <w:sz w:val="24"/>
        </w:rPr>
        <w:t>groupe, corps enseignant, direction, personnel</w:t>
      </w:r>
      <w:r w:rsidR="00381466" w:rsidRPr="00381466">
        <w:rPr>
          <w:rFonts w:ascii="Times New Roman" w:hAnsi="Times New Roman" w:cs="Times New Roman"/>
          <w:sz w:val="24"/>
        </w:rPr>
        <w:t xml:space="preserve"> – ou épicènes – </w:t>
      </w:r>
      <w:r w:rsidR="00381466" w:rsidRPr="00381466">
        <w:rPr>
          <w:rFonts w:ascii="Times New Roman" w:hAnsi="Times New Roman" w:cs="Times New Roman"/>
          <w:i/>
          <w:sz w:val="24"/>
        </w:rPr>
        <w:t>élèves, dentiste, journaliste</w:t>
      </w:r>
      <w:r w:rsidR="00381466" w:rsidRPr="00381466">
        <w:rPr>
          <w:rFonts w:ascii="Times New Roman" w:hAnsi="Times New Roman" w:cs="Times New Roman"/>
          <w:sz w:val="24"/>
        </w:rPr>
        <w:t>.</w:t>
      </w:r>
      <w:r w:rsidR="00D701C7" w:rsidRPr="00381466">
        <w:rPr>
          <w:rFonts w:ascii="Times New Roman" w:hAnsi="Times New Roman" w:cs="Times New Roman"/>
          <w:sz w:val="28"/>
          <w:szCs w:val="24"/>
        </w:rPr>
        <w:t xml:space="preserve"> </w:t>
      </w:r>
      <w:r w:rsidR="006F2D67" w:rsidRPr="00DD243E">
        <w:rPr>
          <w:rFonts w:ascii="Times New Roman" w:hAnsi="Times New Roman" w:cs="Times New Roman"/>
          <w:sz w:val="24"/>
          <w:szCs w:val="24"/>
        </w:rPr>
        <w:t xml:space="preserve">C’est dans </w:t>
      </w:r>
      <w:r w:rsidR="000865D0">
        <w:rPr>
          <w:rFonts w:ascii="Times New Roman" w:hAnsi="Times New Roman" w:cs="Times New Roman"/>
          <w:sz w:val="24"/>
          <w:szCs w:val="24"/>
        </w:rPr>
        <w:t xml:space="preserve">cet </w:t>
      </w:r>
      <w:r w:rsidR="006F2D67" w:rsidRPr="00DD243E">
        <w:rPr>
          <w:rFonts w:ascii="Times New Roman" w:hAnsi="Times New Roman" w:cs="Times New Roman"/>
          <w:sz w:val="24"/>
          <w:szCs w:val="24"/>
        </w:rPr>
        <w:t>avis qu’apparaît pour la première fois la fameuse note explicati</w:t>
      </w:r>
      <w:r w:rsidR="00BE2220" w:rsidRPr="00DD243E">
        <w:rPr>
          <w:rFonts w:ascii="Times New Roman" w:hAnsi="Times New Roman" w:cs="Times New Roman"/>
          <w:sz w:val="24"/>
          <w:szCs w:val="24"/>
        </w:rPr>
        <w:t>ve</w:t>
      </w:r>
      <w:r w:rsidR="006F2D67" w:rsidRPr="00DD243E">
        <w:rPr>
          <w:rFonts w:ascii="Times New Roman" w:hAnsi="Times New Roman" w:cs="Times New Roman"/>
          <w:sz w:val="24"/>
          <w:szCs w:val="24"/>
        </w:rPr>
        <w:t xml:space="preserve"> voulant que « le masculin est utilisé uniquement pour alléger le texte et non dans un but discriminatoire », qui connaît plusieurs variantes</w:t>
      </w:r>
      <w:r w:rsidR="000B2017">
        <w:rPr>
          <w:rFonts w:ascii="Times New Roman" w:hAnsi="Times New Roman" w:cs="Times New Roman"/>
          <w:sz w:val="24"/>
          <w:szCs w:val="24"/>
        </w:rPr>
        <w:t xml:space="preserve">. Voici reproduit le phrasé tel que proposé dans l’avis que l’OLF publie dans la </w:t>
      </w:r>
      <w:r w:rsidR="000B2017" w:rsidRPr="002F3246">
        <w:rPr>
          <w:rFonts w:ascii="Times New Roman" w:hAnsi="Times New Roman" w:cs="Times New Roman"/>
          <w:i/>
          <w:sz w:val="24"/>
          <w:szCs w:val="24"/>
        </w:rPr>
        <w:t xml:space="preserve">Gazette </w:t>
      </w:r>
      <w:r w:rsidR="00121139" w:rsidRPr="002F3246">
        <w:rPr>
          <w:rFonts w:ascii="Times New Roman" w:hAnsi="Times New Roman" w:cs="Times New Roman"/>
          <w:i/>
          <w:sz w:val="24"/>
          <w:szCs w:val="24"/>
        </w:rPr>
        <w:t xml:space="preserve">officielle </w:t>
      </w:r>
      <w:r w:rsidR="000B2017" w:rsidRPr="002F3246">
        <w:rPr>
          <w:rFonts w:ascii="Times New Roman" w:hAnsi="Times New Roman" w:cs="Times New Roman"/>
          <w:i/>
          <w:sz w:val="24"/>
          <w:szCs w:val="24"/>
        </w:rPr>
        <w:t>du Québec</w:t>
      </w:r>
      <w:r w:rsidR="006F2D67" w:rsidRPr="00DD243E">
        <w:rPr>
          <w:rFonts w:ascii="Times New Roman" w:hAnsi="Times New Roman" w:cs="Times New Roman"/>
          <w:sz w:val="24"/>
          <w:szCs w:val="24"/>
        </w:rPr>
        <w:t xml:space="preserve"> : </w:t>
      </w:r>
      <w:r w:rsidR="006F2D67" w:rsidRPr="00DD243E">
        <w:rPr>
          <w:rFonts w:ascii="Times New Roman" w:hAnsi="Times New Roman" w:cs="Times New Roman"/>
          <w:color w:val="000000" w:themeColor="text1"/>
          <w:sz w:val="24"/>
          <w:szCs w:val="19"/>
        </w:rPr>
        <w:t>« Le recours à la note explicative, en début de texte, pour signifier clairement que la forme masculine non marquée désigne aussi bien les femmes que les hommes, lorsque les recommandations précédentes ne peuvent s’appliquer. »</w:t>
      </w:r>
      <w:r w:rsidR="00656480" w:rsidRPr="00DD243E">
        <w:rPr>
          <w:rFonts w:ascii="Times New Roman" w:hAnsi="Times New Roman" w:cs="Times New Roman"/>
          <w:color w:val="000000" w:themeColor="text1"/>
          <w:sz w:val="24"/>
          <w:szCs w:val="19"/>
        </w:rPr>
        <w:t xml:space="preserve"> Cette note est reprise massivement dans la rédaction de textes, même si elle n’est proposée au départ que comme une solution </w:t>
      </w:r>
      <w:r w:rsidR="00E22F22">
        <w:rPr>
          <w:rFonts w:ascii="Times New Roman" w:hAnsi="Times New Roman" w:cs="Times New Roman"/>
          <w:color w:val="000000" w:themeColor="text1"/>
          <w:sz w:val="24"/>
          <w:szCs w:val="19"/>
        </w:rPr>
        <w:t>de dernier recours</w:t>
      </w:r>
      <w:r w:rsidR="00656480" w:rsidRPr="00DD243E">
        <w:rPr>
          <w:rFonts w:ascii="Times New Roman" w:hAnsi="Times New Roman" w:cs="Times New Roman"/>
          <w:color w:val="000000" w:themeColor="text1"/>
          <w:sz w:val="24"/>
          <w:szCs w:val="19"/>
        </w:rPr>
        <w:t xml:space="preserve">. Or </w:t>
      </w:r>
      <w:r w:rsidR="00F321C3" w:rsidRPr="00DD243E">
        <w:rPr>
          <w:rFonts w:ascii="Times New Roman" w:hAnsi="Times New Roman" w:cs="Times New Roman"/>
          <w:color w:val="000000" w:themeColor="text1"/>
          <w:sz w:val="24"/>
          <w:szCs w:val="19"/>
        </w:rPr>
        <w:t>sa facilité milite en sa faveur</w:t>
      </w:r>
      <w:r w:rsidR="00656480" w:rsidRPr="00DD243E">
        <w:rPr>
          <w:rFonts w:ascii="Times New Roman" w:hAnsi="Times New Roman" w:cs="Times New Roman"/>
          <w:color w:val="000000" w:themeColor="text1"/>
          <w:sz w:val="24"/>
          <w:szCs w:val="19"/>
        </w:rPr>
        <w:t>.</w:t>
      </w:r>
      <w:r w:rsidR="003C270B" w:rsidRPr="00DD243E">
        <w:rPr>
          <w:rFonts w:ascii="Times New Roman" w:hAnsi="Times New Roman" w:cs="Times New Roman"/>
          <w:color w:val="000000" w:themeColor="text1"/>
          <w:sz w:val="24"/>
          <w:szCs w:val="19"/>
        </w:rPr>
        <w:t xml:space="preserve"> L’utilisation de cette note plutôt que la mise en place d’une véritable rédaction non sexiste est </w:t>
      </w:r>
      <w:r w:rsidR="00113D70" w:rsidRPr="00DD243E">
        <w:rPr>
          <w:rFonts w:ascii="Times New Roman" w:hAnsi="Times New Roman" w:cs="Times New Roman"/>
          <w:color w:val="000000" w:themeColor="text1"/>
          <w:sz w:val="24"/>
          <w:szCs w:val="19"/>
        </w:rPr>
        <w:t>dénoncée</w:t>
      </w:r>
      <w:r w:rsidR="003C270B" w:rsidRPr="00DD243E">
        <w:rPr>
          <w:rFonts w:ascii="Times New Roman" w:hAnsi="Times New Roman" w:cs="Times New Roman"/>
          <w:color w:val="000000" w:themeColor="text1"/>
          <w:sz w:val="24"/>
          <w:szCs w:val="19"/>
        </w:rPr>
        <w:t xml:space="preserve"> </w:t>
      </w:r>
      <w:r w:rsidR="00123E81">
        <w:rPr>
          <w:rFonts w:ascii="Times New Roman" w:hAnsi="Times New Roman" w:cs="Times New Roman"/>
          <w:color w:val="000000" w:themeColor="text1"/>
          <w:sz w:val="24"/>
          <w:szCs w:val="19"/>
        </w:rPr>
        <w:t>régulièrement</w:t>
      </w:r>
      <w:r w:rsidR="00DC6350" w:rsidRPr="00DD243E">
        <w:rPr>
          <w:rFonts w:ascii="Times New Roman" w:hAnsi="Times New Roman" w:cs="Times New Roman"/>
          <w:color w:val="000000" w:themeColor="text1"/>
          <w:sz w:val="24"/>
          <w:szCs w:val="19"/>
        </w:rPr>
        <w:t>, comme en témoignent les deux citations suivantes</w:t>
      </w:r>
      <w:r w:rsidR="003C270B" w:rsidRPr="00DD243E">
        <w:rPr>
          <w:rFonts w:ascii="Times New Roman" w:hAnsi="Times New Roman" w:cs="Times New Roman"/>
          <w:color w:val="000000" w:themeColor="text1"/>
          <w:sz w:val="24"/>
          <w:szCs w:val="19"/>
        </w:rPr>
        <w:t xml:space="preserve"> : </w:t>
      </w:r>
    </w:p>
    <w:p w:rsidR="003C270B" w:rsidRPr="00DD243E" w:rsidRDefault="003C270B" w:rsidP="006F2D67">
      <w:pPr>
        <w:autoSpaceDE w:val="0"/>
        <w:autoSpaceDN w:val="0"/>
        <w:adjustRightInd w:val="0"/>
        <w:spacing w:after="0" w:line="360" w:lineRule="auto"/>
        <w:jc w:val="both"/>
        <w:rPr>
          <w:rFonts w:ascii="Times New Roman" w:hAnsi="Times New Roman" w:cs="Times New Roman"/>
          <w:color w:val="000000" w:themeColor="text1"/>
          <w:sz w:val="24"/>
          <w:szCs w:val="19"/>
        </w:rPr>
      </w:pPr>
    </w:p>
    <w:p w:rsidR="00EA508E" w:rsidRPr="00DD243E" w:rsidRDefault="00EA508E" w:rsidP="00EA508E">
      <w:pPr>
        <w:autoSpaceDE w:val="0"/>
        <w:autoSpaceDN w:val="0"/>
        <w:adjustRightInd w:val="0"/>
        <w:spacing w:after="0" w:line="360" w:lineRule="auto"/>
        <w:ind w:left="709" w:right="135"/>
        <w:jc w:val="both"/>
        <w:rPr>
          <w:rFonts w:ascii="Times New Roman" w:hAnsi="Times New Roman" w:cs="Times New Roman"/>
          <w:sz w:val="24"/>
          <w:szCs w:val="24"/>
        </w:rPr>
      </w:pPr>
      <w:r w:rsidRPr="00DD243E">
        <w:rPr>
          <w:rFonts w:ascii="Times New Roman" w:hAnsi="Times New Roman" w:cs="Times New Roman"/>
          <w:sz w:val="24"/>
          <w:szCs w:val="24"/>
        </w:rPr>
        <w:lastRenderedPageBreak/>
        <w:t xml:space="preserve">Mais ceci n’est ni suffisant ni entièrement satisfaisant. La féminisation lexicale est un élément essentiel de la désexualisation de la langue française, mais elle ne suffit pas à ce que l’on sorte de cet ambigu magma dans lequel nous a plongés la supériorité du genre masculin dans la grammaire et le discours dominant. </w:t>
      </w:r>
    </w:p>
    <w:p w:rsidR="00EA508E" w:rsidRPr="00DD243E" w:rsidRDefault="00EA508E" w:rsidP="00EA508E">
      <w:pPr>
        <w:pStyle w:val="Sansinterligne"/>
        <w:spacing w:line="360" w:lineRule="auto"/>
        <w:ind w:left="709" w:right="135"/>
        <w:jc w:val="both"/>
        <w:rPr>
          <w:rFonts w:ascii="Times New Roman" w:hAnsi="Times New Roman" w:cs="Times New Roman"/>
          <w:sz w:val="24"/>
          <w:szCs w:val="24"/>
        </w:rPr>
      </w:pPr>
      <w:r w:rsidRPr="00DD243E">
        <w:rPr>
          <w:rFonts w:ascii="Times New Roman" w:hAnsi="Times New Roman" w:cs="Times New Roman"/>
          <w:sz w:val="24"/>
          <w:szCs w:val="24"/>
        </w:rPr>
        <w:t xml:space="preserve">Il s’agit maintenant de faire en sorte que les femmes, la moitié du ciel ET de la terre, ne soient pas exclues des discours et des textes. C’est ce que l’on appelle </w:t>
      </w:r>
      <w:r w:rsidRPr="00DD243E">
        <w:rPr>
          <w:rFonts w:ascii="Times New Roman" w:hAnsi="Times New Roman" w:cs="Times New Roman"/>
          <w:i/>
          <w:iCs/>
          <w:sz w:val="24"/>
          <w:szCs w:val="24"/>
        </w:rPr>
        <w:t xml:space="preserve">discours ou rédaction </w:t>
      </w:r>
      <w:r w:rsidRPr="00DD243E">
        <w:rPr>
          <w:rFonts w:ascii="Times New Roman" w:hAnsi="Times New Roman" w:cs="Times New Roman"/>
          <w:sz w:val="24"/>
          <w:szCs w:val="24"/>
        </w:rPr>
        <w:t>épicène. (</w:t>
      </w:r>
      <w:proofErr w:type="spellStart"/>
      <w:r w:rsidRPr="00DD243E">
        <w:rPr>
          <w:rFonts w:ascii="Times New Roman" w:hAnsi="Times New Roman" w:cs="Times New Roman"/>
          <w:sz w:val="24"/>
          <w:szCs w:val="24"/>
        </w:rPr>
        <w:t>Desforges</w:t>
      </w:r>
      <w:proofErr w:type="spellEnd"/>
      <w:r w:rsidRPr="00DD243E">
        <w:rPr>
          <w:rFonts w:ascii="Times New Roman" w:hAnsi="Times New Roman" w:cs="Times New Roman"/>
          <w:sz w:val="24"/>
          <w:szCs w:val="24"/>
        </w:rPr>
        <w:t xml:space="preserve">, </w:t>
      </w:r>
      <w:r w:rsidR="003226D2">
        <w:rPr>
          <w:rFonts w:ascii="Times New Roman" w:hAnsi="Times New Roman" w:cs="Times New Roman"/>
          <w:sz w:val="24"/>
          <w:szCs w:val="24"/>
        </w:rPr>
        <w:t>2008</w:t>
      </w:r>
      <w:r w:rsidRPr="00DD243E">
        <w:rPr>
          <w:rFonts w:ascii="Times New Roman" w:hAnsi="Times New Roman" w:cs="Times New Roman"/>
          <w:sz w:val="24"/>
          <w:szCs w:val="24"/>
        </w:rPr>
        <w:t>)</w:t>
      </w:r>
    </w:p>
    <w:p w:rsidR="006F2D67" w:rsidRPr="00DD243E" w:rsidRDefault="006F2D67" w:rsidP="00E2587B">
      <w:pPr>
        <w:autoSpaceDE w:val="0"/>
        <w:autoSpaceDN w:val="0"/>
        <w:adjustRightInd w:val="0"/>
        <w:spacing w:after="0" w:line="360" w:lineRule="auto"/>
        <w:jc w:val="both"/>
        <w:rPr>
          <w:rFonts w:ascii="Times New Roman" w:hAnsi="Times New Roman" w:cs="Times New Roman"/>
          <w:sz w:val="36"/>
          <w:szCs w:val="24"/>
        </w:rPr>
      </w:pPr>
    </w:p>
    <w:p w:rsidR="00527561" w:rsidRPr="00DD243E" w:rsidRDefault="00527561" w:rsidP="000D19FC">
      <w:pPr>
        <w:autoSpaceDE w:val="0"/>
        <w:autoSpaceDN w:val="0"/>
        <w:adjustRightInd w:val="0"/>
        <w:spacing w:after="120" w:line="360" w:lineRule="auto"/>
        <w:ind w:left="709" w:right="136"/>
        <w:rPr>
          <w:rFonts w:ascii="Times New Roman" w:hAnsi="Times New Roman" w:cs="Times New Roman"/>
          <w:sz w:val="24"/>
          <w:szCs w:val="19"/>
        </w:rPr>
      </w:pPr>
      <w:r w:rsidRPr="00DD243E">
        <w:rPr>
          <w:rFonts w:ascii="Times New Roman" w:hAnsi="Times New Roman" w:cs="Times New Roman"/>
          <w:sz w:val="24"/>
          <w:szCs w:val="19"/>
        </w:rPr>
        <w:t>Toutefois, le recours à la note explicative, proposé à titre de pis-aller, a été utilisé</w:t>
      </w:r>
      <w:r w:rsidR="00DC6350" w:rsidRPr="00DD243E">
        <w:rPr>
          <w:rFonts w:ascii="Times New Roman" w:hAnsi="Times New Roman" w:cs="Times New Roman"/>
          <w:sz w:val="24"/>
          <w:szCs w:val="19"/>
        </w:rPr>
        <w:t xml:space="preserve"> </w:t>
      </w:r>
      <w:r w:rsidRPr="00DD243E">
        <w:rPr>
          <w:rFonts w:ascii="Times New Roman" w:hAnsi="Times New Roman" w:cs="Times New Roman"/>
          <w:sz w:val="24"/>
          <w:szCs w:val="19"/>
        </w:rPr>
        <w:t>à mauvais escient par les administrations effrayées face au changement proposé et par des rédactrices réticentes à s’engager dans la nouvelle voie ouverte par la féminisation des textes. Cette pratique est devenue désuète avec l’implantation des féminins nécessaires à la féminisation. »</w:t>
      </w:r>
      <w:r w:rsidR="003C270B" w:rsidRPr="00DD243E">
        <w:rPr>
          <w:rFonts w:ascii="Times New Roman" w:hAnsi="Times New Roman" w:cs="Times New Roman"/>
          <w:sz w:val="24"/>
          <w:szCs w:val="19"/>
        </w:rPr>
        <w:t xml:space="preserve"> (</w:t>
      </w:r>
      <w:proofErr w:type="spellStart"/>
      <w:r w:rsidR="003C270B" w:rsidRPr="00DD243E">
        <w:rPr>
          <w:rFonts w:ascii="Times New Roman" w:hAnsi="Times New Roman" w:cs="Times New Roman"/>
          <w:sz w:val="24"/>
          <w:szCs w:val="19"/>
        </w:rPr>
        <w:t>Vachon-L’Heureux</w:t>
      </w:r>
      <w:proofErr w:type="spellEnd"/>
      <w:r w:rsidR="003C270B" w:rsidRPr="00DD243E">
        <w:rPr>
          <w:rFonts w:ascii="Times New Roman" w:hAnsi="Times New Roman" w:cs="Times New Roman"/>
          <w:sz w:val="24"/>
          <w:szCs w:val="19"/>
        </w:rPr>
        <w:t>, 2004)</w:t>
      </w:r>
    </w:p>
    <w:p w:rsidR="00F321C3" w:rsidRPr="00DD243E" w:rsidRDefault="00F321C3" w:rsidP="00F321C3">
      <w:pPr>
        <w:pStyle w:val="Sansinterligne"/>
        <w:spacing w:line="360" w:lineRule="auto"/>
        <w:jc w:val="both"/>
        <w:rPr>
          <w:rFonts w:ascii="Times New Roman" w:eastAsia="Times New Roman" w:hAnsi="Times New Roman" w:cs="Times New Roman"/>
          <w:sz w:val="24"/>
          <w:szCs w:val="24"/>
          <w:lang w:eastAsia="fr-CA"/>
        </w:rPr>
      </w:pPr>
      <w:r w:rsidRPr="00DD243E">
        <w:rPr>
          <w:rFonts w:ascii="Times New Roman" w:eastAsia="Times New Roman" w:hAnsi="Times New Roman" w:cs="Times New Roman"/>
          <w:sz w:val="24"/>
          <w:szCs w:val="24"/>
          <w:lang w:eastAsia="fr-CA"/>
        </w:rPr>
        <w:t>L’OQLF décrie également la généralisation de cette pratique</w:t>
      </w:r>
      <w:r w:rsidR="00E22F22">
        <w:rPr>
          <w:rFonts w:ascii="Times New Roman" w:eastAsia="Times New Roman" w:hAnsi="Times New Roman" w:cs="Times New Roman"/>
          <w:sz w:val="24"/>
          <w:szCs w:val="24"/>
          <w:lang w:eastAsia="fr-CA"/>
        </w:rPr>
        <w:t>, et la déconseille</w:t>
      </w:r>
      <w:r w:rsidRPr="00DD243E">
        <w:rPr>
          <w:rFonts w:ascii="Times New Roman" w:eastAsia="Times New Roman" w:hAnsi="Times New Roman" w:cs="Times New Roman"/>
          <w:sz w:val="24"/>
          <w:szCs w:val="24"/>
          <w:lang w:eastAsia="fr-CA"/>
        </w:rPr>
        <w:t> :</w:t>
      </w:r>
      <w:r w:rsidR="00A176B8">
        <w:rPr>
          <w:rFonts w:ascii="Times New Roman" w:eastAsia="Times New Roman" w:hAnsi="Times New Roman" w:cs="Times New Roman"/>
          <w:sz w:val="24"/>
          <w:szCs w:val="24"/>
          <w:lang w:eastAsia="fr-CA"/>
        </w:rPr>
        <w:t xml:space="preserve"> « </w:t>
      </w:r>
      <w:r w:rsidR="00A176B8" w:rsidRPr="00A176B8">
        <w:rPr>
          <w:rFonts w:ascii="Times New Roman" w:hAnsi="Times New Roman" w:cs="Times New Roman"/>
          <w:sz w:val="24"/>
        </w:rPr>
        <w:t>Dans un texte, l’emploi, au début, d’une note comme </w:t>
      </w:r>
      <w:r w:rsidR="00A176B8" w:rsidRPr="00A176B8">
        <w:rPr>
          <w:rFonts w:ascii="Times New Roman" w:hAnsi="Times New Roman" w:cs="Times New Roman"/>
          <w:i/>
          <w:iCs/>
          <w:sz w:val="24"/>
        </w:rPr>
        <w:t>Le masculin englobe les deux genres et est utilisé pour alléger le texte</w:t>
      </w:r>
      <w:r w:rsidR="00A176B8" w:rsidRPr="00A176B8">
        <w:rPr>
          <w:rFonts w:ascii="Times New Roman" w:hAnsi="Times New Roman" w:cs="Times New Roman"/>
          <w:sz w:val="24"/>
        </w:rPr>
        <w:t xml:space="preserve"> est désuet et ne permet pas d’assurer une égale représentation des femmes et des hommes</w:t>
      </w:r>
      <w:r w:rsidR="00A176B8">
        <w:rPr>
          <w:rStyle w:val="Appelnotedebasdep"/>
          <w:rFonts w:ascii="Times New Roman" w:hAnsi="Times New Roman" w:cs="Times New Roman"/>
          <w:sz w:val="24"/>
        </w:rPr>
        <w:footnoteReference w:id="9"/>
      </w:r>
      <w:r w:rsidR="00A176B8" w:rsidRPr="00A176B8">
        <w:rPr>
          <w:rFonts w:ascii="Times New Roman" w:hAnsi="Times New Roman" w:cs="Times New Roman"/>
          <w:sz w:val="24"/>
        </w:rPr>
        <w:t>.</w:t>
      </w:r>
      <w:r w:rsidR="00A176B8">
        <w:rPr>
          <w:rFonts w:ascii="Times New Roman" w:hAnsi="Times New Roman" w:cs="Times New Roman"/>
          <w:sz w:val="24"/>
        </w:rPr>
        <w:t> »</w:t>
      </w:r>
    </w:p>
    <w:p w:rsidR="001A13C3" w:rsidRPr="00DD243E" w:rsidRDefault="001A13C3" w:rsidP="00F321C3">
      <w:pPr>
        <w:spacing w:after="120" w:line="360" w:lineRule="auto"/>
        <w:jc w:val="both"/>
        <w:rPr>
          <w:rFonts w:ascii="Times New Roman" w:hAnsi="Times New Roman" w:cs="Times New Roman"/>
          <w:sz w:val="24"/>
          <w:szCs w:val="24"/>
        </w:rPr>
      </w:pPr>
    </w:p>
    <w:p w:rsidR="00EA508E" w:rsidRPr="00DD243E" w:rsidRDefault="00F321C3" w:rsidP="00EA508E">
      <w:pPr>
        <w:autoSpaceDE w:val="0"/>
        <w:autoSpaceDN w:val="0"/>
        <w:adjustRightInd w:val="0"/>
        <w:spacing w:after="0" w:line="360" w:lineRule="auto"/>
        <w:jc w:val="both"/>
        <w:rPr>
          <w:rFonts w:ascii="Times New Roman" w:hAnsi="Times New Roman" w:cs="Times New Roman"/>
          <w:color w:val="000000" w:themeColor="text1"/>
          <w:sz w:val="24"/>
          <w:szCs w:val="19"/>
        </w:rPr>
      </w:pPr>
      <w:r w:rsidRPr="00DD243E">
        <w:rPr>
          <w:rFonts w:ascii="Times New Roman" w:hAnsi="Times New Roman" w:cs="Times New Roman"/>
          <w:color w:val="000000" w:themeColor="text1"/>
          <w:sz w:val="24"/>
          <w:szCs w:val="19"/>
        </w:rPr>
        <w:t>Jusqu’à aujourd’hui, la rédaction inclusive n’est p</w:t>
      </w:r>
      <w:r w:rsidR="00DF6BED">
        <w:rPr>
          <w:rFonts w:ascii="Times New Roman" w:hAnsi="Times New Roman" w:cs="Times New Roman"/>
          <w:color w:val="000000" w:themeColor="text1"/>
          <w:sz w:val="24"/>
          <w:szCs w:val="19"/>
        </w:rPr>
        <w:t>as d’usage généralisé au Québec</w:t>
      </w:r>
      <w:r w:rsidR="00FE2E3B">
        <w:rPr>
          <w:rFonts w:ascii="Times New Roman" w:hAnsi="Times New Roman" w:cs="Times New Roman"/>
          <w:color w:val="000000" w:themeColor="text1"/>
          <w:sz w:val="24"/>
          <w:szCs w:val="19"/>
        </w:rPr>
        <w:t>,</w:t>
      </w:r>
      <w:r w:rsidR="00FE2E3B" w:rsidRPr="00FE2E3B">
        <w:rPr>
          <w:rFonts w:ascii="Times New Roman" w:hAnsi="Times New Roman" w:cs="Times New Roman"/>
          <w:color w:val="000000" w:themeColor="text1"/>
          <w:sz w:val="24"/>
          <w:szCs w:val="19"/>
        </w:rPr>
        <w:t xml:space="preserve"> </w:t>
      </w:r>
      <w:r w:rsidR="00FE2E3B" w:rsidRPr="00DD243E">
        <w:rPr>
          <w:rFonts w:ascii="Times New Roman" w:hAnsi="Times New Roman" w:cs="Times New Roman"/>
          <w:color w:val="000000" w:themeColor="text1"/>
          <w:sz w:val="24"/>
          <w:szCs w:val="19"/>
        </w:rPr>
        <w:t>même si les premiers guides remontent aux années 1970</w:t>
      </w:r>
      <w:r w:rsidR="00DF6BED">
        <w:rPr>
          <w:rFonts w:ascii="Times New Roman" w:hAnsi="Times New Roman" w:cs="Times New Roman"/>
          <w:color w:val="000000" w:themeColor="text1"/>
          <w:sz w:val="24"/>
          <w:szCs w:val="19"/>
        </w:rPr>
        <w:t xml:space="preserve">. </w:t>
      </w:r>
      <w:r w:rsidR="00497EA7">
        <w:rPr>
          <w:rFonts w:ascii="Times New Roman" w:hAnsi="Times New Roman" w:cs="Times New Roman"/>
          <w:color w:val="000000" w:themeColor="text1"/>
          <w:sz w:val="24"/>
          <w:szCs w:val="19"/>
        </w:rPr>
        <w:t>On assiste néanmoins</w:t>
      </w:r>
      <w:r w:rsidRPr="00DD243E">
        <w:rPr>
          <w:rFonts w:ascii="Times New Roman" w:hAnsi="Times New Roman" w:cs="Times New Roman"/>
          <w:color w:val="000000" w:themeColor="text1"/>
          <w:sz w:val="24"/>
          <w:szCs w:val="19"/>
        </w:rPr>
        <w:t xml:space="preserve"> depuis quelques années</w:t>
      </w:r>
      <w:r w:rsidR="00497EA7">
        <w:rPr>
          <w:rFonts w:ascii="Times New Roman" w:hAnsi="Times New Roman" w:cs="Times New Roman"/>
          <w:color w:val="000000" w:themeColor="text1"/>
          <w:sz w:val="24"/>
          <w:szCs w:val="19"/>
        </w:rPr>
        <w:t xml:space="preserve"> à de plus grands efforts</w:t>
      </w:r>
      <w:r w:rsidR="00F11F6F">
        <w:rPr>
          <w:rFonts w:ascii="Times New Roman" w:hAnsi="Times New Roman" w:cs="Times New Roman"/>
          <w:color w:val="000000" w:themeColor="text1"/>
          <w:sz w:val="24"/>
          <w:szCs w:val="19"/>
        </w:rPr>
        <w:t xml:space="preserve"> déployés</w:t>
      </w:r>
      <w:r w:rsidR="00497EA7">
        <w:rPr>
          <w:rFonts w:ascii="Times New Roman" w:hAnsi="Times New Roman" w:cs="Times New Roman"/>
          <w:color w:val="000000" w:themeColor="text1"/>
          <w:sz w:val="24"/>
          <w:szCs w:val="19"/>
        </w:rPr>
        <w:t xml:space="preserve"> dans ce sens</w:t>
      </w:r>
      <w:r w:rsidR="00CB124F">
        <w:rPr>
          <w:rFonts w:ascii="Times New Roman" w:hAnsi="Times New Roman" w:cs="Times New Roman"/>
          <w:color w:val="000000" w:themeColor="text1"/>
          <w:sz w:val="24"/>
          <w:szCs w:val="19"/>
        </w:rPr>
        <w:t>, comme e</w:t>
      </w:r>
      <w:r w:rsidR="00EA508E" w:rsidRPr="00DD243E">
        <w:rPr>
          <w:rFonts w:ascii="Times New Roman" w:hAnsi="Times New Roman" w:cs="Times New Roman"/>
          <w:color w:val="000000" w:themeColor="text1"/>
          <w:sz w:val="24"/>
          <w:szCs w:val="19"/>
        </w:rPr>
        <w:t>n témoigne la parution récente de nombreux guide</w:t>
      </w:r>
      <w:r w:rsidR="0081189A">
        <w:rPr>
          <w:rFonts w:ascii="Times New Roman" w:hAnsi="Times New Roman" w:cs="Times New Roman"/>
          <w:color w:val="000000" w:themeColor="text1"/>
          <w:sz w:val="24"/>
          <w:szCs w:val="19"/>
        </w:rPr>
        <w:t>s</w:t>
      </w:r>
      <w:r w:rsidR="00EA508E" w:rsidRPr="00DD243E">
        <w:rPr>
          <w:rFonts w:ascii="Times New Roman" w:hAnsi="Times New Roman" w:cs="Times New Roman"/>
          <w:color w:val="000000" w:themeColor="text1"/>
          <w:sz w:val="24"/>
          <w:szCs w:val="19"/>
        </w:rPr>
        <w:t xml:space="preserve"> de féminisation</w:t>
      </w:r>
      <w:r w:rsidR="00CB124F">
        <w:rPr>
          <w:rFonts w:ascii="Times New Roman" w:hAnsi="Times New Roman" w:cs="Times New Roman"/>
          <w:color w:val="000000" w:themeColor="text1"/>
          <w:sz w:val="24"/>
          <w:szCs w:val="19"/>
        </w:rPr>
        <w:t xml:space="preserve">. Par exemple, l’OQLF, malgré les nombreuses recommandations faites </w:t>
      </w:r>
      <w:r w:rsidR="00FD6934">
        <w:rPr>
          <w:rFonts w:ascii="Times New Roman" w:hAnsi="Times New Roman" w:cs="Times New Roman"/>
          <w:color w:val="000000" w:themeColor="text1"/>
          <w:sz w:val="24"/>
          <w:szCs w:val="19"/>
        </w:rPr>
        <w:t>en faveur de la rédaction épicène</w:t>
      </w:r>
      <w:r w:rsidR="00CB124F">
        <w:rPr>
          <w:rFonts w:ascii="Times New Roman" w:hAnsi="Times New Roman" w:cs="Times New Roman"/>
          <w:color w:val="000000" w:themeColor="text1"/>
          <w:sz w:val="24"/>
          <w:szCs w:val="19"/>
        </w:rPr>
        <w:t xml:space="preserve"> depuis le début des années 1980, a </w:t>
      </w:r>
      <w:r w:rsidR="00BF069E">
        <w:rPr>
          <w:rFonts w:ascii="Times New Roman" w:hAnsi="Times New Roman" w:cs="Times New Roman"/>
          <w:color w:val="000000" w:themeColor="text1"/>
          <w:sz w:val="24"/>
          <w:szCs w:val="19"/>
        </w:rPr>
        <w:t>fait paraitre</w:t>
      </w:r>
      <w:r w:rsidR="00CB124F">
        <w:rPr>
          <w:rFonts w:ascii="Times New Roman" w:hAnsi="Times New Roman" w:cs="Times New Roman"/>
          <w:color w:val="000000" w:themeColor="text1"/>
          <w:sz w:val="24"/>
          <w:szCs w:val="19"/>
        </w:rPr>
        <w:t xml:space="preserve"> </w:t>
      </w:r>
      <w:r w:rsidR="004D1481">
        <w:rPr>
          <w:rFonts w:ascii="Times New Roman" w:hAnsi="Times New Roman" w:cs="Times New Roman"/>
          <w:color w:val="000000" w:themeColor="text1"/>
          <w:sz w:val="24"/>
          <w:szCs w:val="19"/>
        </w:rPr>
        <w:t xml:space="preserve">un guide intitulé </w:t>
      </w:r>
      <w:r w:rsidR="00CB124F" w:rsidRPr="00CB124F">
        <w:rPr>
          <w:rFonts w:ascii="Times New Roman" w:hAnsi="Times New Roman" w:cs="Times New Roman"/>
          <w:i/>
          <w:color w:val="000000" w:themeColor="text1"/>
          <w:sz w:val="24"/>
          <w:szCs w:val="19"/>
        </w:rPr>
        <w:t>Avoir bon genre à l’écrit</w:t>
      </w:r>
      <w:r w:rsidR="004D1481">
        <w:rPr>
          <w:rFonts w:ascii="Times New Roman" w:hAnsi="Times New Roman" w:cs="Times New Roman"/>
          <w:i/>
          <w:color w:val="000000" w:themeColor="text1"/>
          <w:sz w:val="24"/>
          <w:szCs w:val="19"/>
        </w:rPr>
        <w:t xml:space="preserve"> </w:t>
      </w:r>
      <w:r w:rsidR="004D1481">
        <w:rPr>
          <w:rFonts w:ascii="Times New Roman" w:hAnsi="Times New Roman" w:cs="Times New Roman"/>
          <w:color w:val="000000" w:themeColor="text1"/>
          <w:sz w:val="24"/>
          <w:szCs w:val="19"/>
        </w:rPr>
        <w:t xml:space="preserve">en 2006, et a jugé </w:t>
      </w:r>
      <w:r w:rsidR="004D5434">
        <w:rPr>
          <w:rFonts w:ascii="Times New Roman" w:hAnsi="Times New Roman" w:cs="Times New Roman"/>
          <w:color w:val="000000" w:themeColor="text1"/>
          <w:sz w:val="24"/>
          <w:szCs w:val="19"/>
        </w:rPr>
        <w:t>opportun</w:t>
      </w:r>
      <w:r w:rsidR="004D1481">
        <w:rPr>
          <w:rFonts w:ascii="Times New Roman" w:hAnsi="Times New Roman" w:cs="Times New Roman"/>
          <w:color w:val="000000" w:themeColor="text1"/>
          <w:sz w:val="24"/>
          <w:szCs w:val="19"/>
        </w:rPr>
        <w:t xml:space="preserve"> </w:t>
      </w:r>
      <w:r w:rsidR="00970A42" w:rsidRPr="00DD243E">
        <w:rPr>
          <w:rFonts w:ascii="Times New Roman" w:hAnsi="Times New Roman" w:cs="Times New Roman"/>
          <w:color w:val="000000" w:themeColor="text1"/>
          <w:sz w:val="24"/>
          <w:szCs w:val="19"/>
        </w:rPr>
        <w:t>de publier de nouveau</w:t>
      </w:r>
      <w:r w:rsidR="004D1481" w:rsidRPr="004D1481">
        <w:rPr>
          <w:rFonts w:ascii="Times New Roman" w:hAnsi="Times New Roman" w:cs="Times New Roman"/>
          <w:color w:val="000000" w:themeColor="text1"/>
          <w:sz w:val="24"/>
          <w:szCs w:val="19"/>
        </w:rPr>
        <w:t xml:space="preserve"> </w:t>
      </w:r>
      <w:r w:rsidR="004D1481" w:rsidRPr="00DD243E">
        <w:rPr>
          <w:rFonts w:ascii="Times New Roman" w:hAnsi="Times New Roman" w:cs="Times New Roman"/>
          <w:color w:val="000000" w:themeColor="text1"/>
          <w:sz w:val="24"/>
          <w:szCs w:val="19"/>
        </w:rPr>
        <w:t>sur sa Banque de dépannage linguistique</w:t>
      </w:r>
      <w:r w:rsidR="004D1481" w:rsidRPr="00DD243E">
        <w:rPr>
          <w:rStyle w:val="Appelnotedebasdep"/>
          <w:rFonts w:ascii="Times New Roman" w:hAnsi="Times New Roman" w:cs="Times New Roman"/>
          <w:color w:val="000000" w:themeColor="text1"/>
          <w:sz w:val="24"/>
          <w:szCs w:val="19"/>
        </w:rPr>
        <w:footnoteReference w:id="10"/>
      </w:r>
      <w:r w:rsidR="00175696">
        <w:rPr>
          <w:rFonts w:ascii="Times New Roman" w:hAnsi="Times New Roman" w:cs="Times New Roman"/>
          <w:color w:val="000000" w:themeColor="text1"/>
          <w:sz w:val="24"/>
          <w:szCs w:val="19"/>
        </w:rPr>
        <w:t xml:space="preserve"> en 2018</w:t>
      </w:r>
      <w:r w:rsidR="00970A42" w:rsidRPr="00DD243E">
        <w:rPr>
          <w:rFonts w:ascii="Times New Roman" w:hAnsi="Times New Roman" w:cs="Times New Roman"/>
          <w:color w:val="000000" w:themeColor="text1"/>
          <w:sz w:val="24"/>
          <w:szCs w:val="19"/>
        </w:rPr>
        <w:t xml:space="preserve"> des informations sur la rédaction épicène</w:t>
      </w:r>
      <w:r w:rsidR="004D1481">
        <w:rPr>
          <w:rStyle w:val="Appelnotedebasdep"/>
          <w:rFonts w:ascii="Times New Roman" w:hAnsi="Times New Roman" w:cs="Times New Roman"/>
          <w:color w:val="000000" w:themeColor="text1"/>
          <w:sz w:val="24"/>
          <w:szCs w:val="19"/>
        </w:rPr>
        <w:footnoteReference w:id="11"/>
      </w:r>
      <w:r w:rsidR="00970A42" w:rsidRPr="00DD243E">
        <w:rPr>
          <w:rFonts w:ascii="Times New Roman" w:hAnsi="Times New Roman" w:cs="Times New Roman"/>
          <w:color w:val="000000" w:themeColor="text1"/>
          <w:sz w:val="24"/>
          <w:szCs w:val="19"/>
        </w:rPr>
        <w:t>.</w:t>
      </w:r>
    </w:p>
    <w:p w:rsidR="00136369" w:rsidRPr="00DD243E" w:rsidRDefault="00136369" w:rsidP="00EA508E">
      <w:pPr>
        <w:autoSpaceDE w:val="0"/>
        <w:autoSpaceDN w:val="0"/>
        <w:adjustRightInd w:val="0"/>
        <w:spacing w:after="0" w:line="360" w:lineRule="auto"/>
        <w:jc w:val="both"/>
        <w:rPr>
          <w:rFonts w:ascii="Times New Roman" w:hAnsi="Times New Roman" w:cs="Times New Roman"/>
          <w:color w:val="000000" w:themeColor="text1"/>
          <w:sz w:val="24"/>
          <w:szCs w:val="19"/>
        </w:rPr>
      </w:pPr>
    </w:p>
    <w:p w:rsidR="00136369" w:rsidRPr="00DD243E" w:rsidRDefault="00136369" w:rsidP="00EA508E">
      <w:pPr>
        <w:autoSpaceDE w:val="0"/>
        <w:autoSpaceDN w:val="0"/>
        <w:adjustRightInd w:val="0"/>
        <w:spacing w:after="0" w:line="360" w:lineRule="auto"/>
        <w:jc w:val="both"/>
        <w:rPr>
          <w:rFonts w:ascii="Times New Roman" w:hAnsi="Times New Roman" w:cs="Times New Roman"/>
          <w:color w:val="444444"/>
          <w:sz w:val="24"/>
          <w:szCs w:val="19"/>
        </w:rPr>
      </w:pPr>
      <w:r w:rsidRPr="00DD243E">
        <w:rPr>
          <w:rFonts w:ascii="Times New Roman" w:hAnsi="Times New Roman" w:cs="Times New Roman"/>
          <w:color w:val="000000" w:themeColor="text1"/>
          <w:sz w:val="24"/>
          <w:szCs w:val="19"/>
        </w:rPr>
        <w:t xml:space="preserve">Pour ce qui est de l’implantation de la rédaction inclusive, son utilisation réelle est difficile à mesurer : </w:t>
      </w:r>
    </w:p>
    <w:p w:rsidR="000155E9" w:rsidRPr="00DD243E" w:rsidRDefault="000155E9" w:rsidP="00E2587B">
      <w:pPr>
        <w:spacing w:after="0" w:line="360" w:lineRule="auto"/>
        <w:jc w:val="both"/>
        <w:rPr>
          <w:rFonts w:ascii="Times New Roman" w:eastAsia="Times New Roman" w:hAnsi="Times New Roman" w:cs="Times New Roman"/>
          <w:sz w:val="24"/>
          <w:szCs w:val="24"/>
          <w:lang w:eastAsia="fr-CA"/>
        </w:rPr>
      </w:pPr>
    </w:p>
    <w:p w:rsidR="006334C5" w:rsidRPr="00DD243E" w:rsidRDefault="006334C5" w:rsidP="00136369">
      <w:pPr>
        <w:autoSpaceDE w:val="0"/>
        <w:autoSpaceDN w:val="0"/>
        <w:adjustRightInd w:val="0"/>
        <w:spacing w:after="0" w:line="360" w:lineRule="auto"/>
        <w:ind w:left="709" w:right="135"/>
        <w:jc w:val="both"/>
        <w:rPr>
          <w:rFonts w:ascii="Times New Roman" w:hAnsi="Times New Roman" w:cs="Times New Roman"/>
          <w:sz w:val="24"/>
          <w:szCs w:val="24"/>
        </w:rPr>
      </w:pPr>
      <w:r w:rsidRPr="00DD243E">
        <w:rPr>
          <w:rFonts w:ascii="Times New Roman" w:hAnsi="Times New Roman" w:cs="Times New Roman"/>
          <w:sz w:val="24"/>
          <w:szCs w:val="24"/>
        </w:rPr>
        <w:t>Il semble par ailleurs qu’il y ait encore peu d’études observant l’implantation</w:t>
      </w:r>
      <w:r w:rsidR="00136369" w:rsidRPr="00DD243E">
        <w:rPr>
          <w:rFonts w:ascii="Times New Roman" w:hAnsi="Times New Roman" w:cs="Times New Roman"/>
          <w:sz w:val="24"/>
          <w:szCs w:val="24"/>
        </w:rPr>
        <w:t xml:space="preserve"> </w:t>
      </w:r>
      <w:r w:rsidRPr="00DD243E">
        <w:rPr>
          <w:rFonts w:ascii="Times New Roman" w:hAnsi="Times New Roman" w:cs="Times New Roman"/>
          <w:sz w:val="24"/>
          <w:szCs w:val="24"/>
        </w:rPr>
        <w:t>de la rédaction épicène dans l’usage. Une recherche sur cet</w:t>
      </w:r>
      <w:r w:rsidR="00136369" w:rsidRPr="00DD243E">
        <w:rPr>
          <w:rFonts w:ascii="Times New Roman" w:hAnsi="Times New Roman" w:cs="Times New Roman"/>
          <w:sz w:val="24"/>
          <w:szCs w:val="24"/>
        </w:rPr>
        <w:t xml:space="preserve"> </w:t>
      </w:r>
      <w:r w:rsidRPr="00DD243E">
        <w:rPr>
          <w:rFonts w:ascii="Times New Roman" w:hAnsi="Times New Roman" w:cs="Times New Roman"/>
          <w:sz w:val="24"/>
          <w:szCs w:val="24"/>
        </w:rPr>
        <w:t>aspect de la langue permettrait de voir si l’usage est plus harmonisé dans</w:t>
      </w:r>
      <w:r w:rsidR="00136369" w:rsidRPr="00DD243E">
        <w:rPr>
          <w:rFonts w:ascii="Times New Roman" w:hAnsi="Times New Roman" w:cs="Times New Roman"/>
          <w:sz w:val="24"/>
          <w:szCs w:val="24"/>
        </w:rPr>
        <w:t xml:space="preserve"> </w:t>
      </w:r>
      <w:r w:rsidRPr="00DD243E">
        <w:rPr>
          <w:rFonts w:ascii="Times New Roman" w:hAnsi="Times New Roman" w:cs="Times New Roman"/>
          <w:sz w:val="24"/>
          <w:szCs w:val="24"/>
        </w:rPr>
        <w:t>la francophonie en matière de rédaction épicène en comparaison avec</w:t>
      </w:r>
      <w:r w:rsidR="00136369" w:rsidRPr="00DD243E">
        <w:rPr>
          <w:rFonts w:ascii="Times New Roman" w:hAnsi="Times New Roman" w:cs="Times New Roman"/>
          <w:sz w:val="24"/>
          <w:szCs w:val="24"/>
        </w:rPr>
        <w:t xml:space="preserve"> </w:t>
      </w:r>
      <w:r w:rsidRPr="00DD243E">
        <w:rPr>
          <w:rFonts w:ascii="Times New Roman" w:hAnsi="Times New Roman" w:cs="Times New Roman"/>
          <w:sz w:val="24"/>
          <w:szCs w:val="24"/>
        </w:rPr>
        <w:t>les usages observés dans cette présente étude sur la féminisation lexicale. (</w:t>
      </w:r>
      <w:proofErr w:type="spellStart"/>
      <w:r w:rsidRPr="00DD243E">
        <w:rPr>
          <w:rFonts w:ascii="Times New Roman" w:hAnsi="Times New Roman" w:cs="Times New Roman"/>
          <w:sz w:val="24"/>
          <w:szCs w:val="24"/>
        </w:rPr>
        <w:t>Arbour</w:t>
      </w:r>
      <w:proofErr w:type="spellEnd"/>
      <w:r w:rsidRPr="00DD243E">
        <w:rPr>
          <w:rFonts w:ascii="Times New Roman" w:hAnsi="Times New Roman" w:cs="Times New Roman"/>
          <w:sz w:val="24"/>
          <w:szCs w:val="24"/>
        </w:rPr>
        <w:t xml:space="preserve"> </w:t>
      </w:r>
      <w:r w:rsidRPr="00DD243E">
        <w:rPr>
          <w:rFonts w:ascii="Times New Roman" w:hAnsi="Times New Roman" w:cs="Times New Roman"/>
          <w:i/>
          <w:sz w:val="24"/>
          <w:szCs w:val="24"/>
        </w:rPr>
        <w:t xml:space="preserve">et al, </w:t>
      </w:r>
      <w:r w:rsidRPr="00DD243E">
        <w:rPr>
          <w:rFonts w:ascii="Times New Roman" w:hAnsi="Times New Roman" w:cs="Times New Roman"/>
          <w:sz w:val="24"/>
          <w:szCs w:val="24"/>
        </w:rPr>
        <w:t>2014 : 48)</w:t>
      </w:r>
    </w:p>
    <w:p w:rsidR="00977086" w:rsidRDefault="00977086" w:rsidP="00977086">
      <w:pPr>
        <w:spacing w:line="360" w:lineRule="auto"/>
        <w:jc w:val="both"/>
        <w:rPr>
          <w:rFonts w:ascii="Times New Roman" w:hAnsi="Times New Roman" w:cs="Times New Roman"/>
          <w:sz w:val="24"/>
          <w:szCs w:val="24"/>
          <w:lang w:eastAsia="fr-CA"/>
        </w:rPr>
      </w:pPr>
    </w:p>
    <w:p w:rsidR="00C90328" w:rsidRPr="005849ED" w:rsidRDefault="00C90328" w:rsidP="005C252A">
      <w:pPr>
        <w:spacing w:after="120" w:line="360" w:lineRule="auto"/>
        <w:jc w:val="both"/>
        <w:rPr>
          <w:rFonts w:ascii="Times New Roman" w:hAnsi="Times New Roman" w:cs="Times New Roman"/>
          <w:b/>
          <w:sz w:val="24"/>
          <w:szCs w:val="24"/>
        </w:rPr>
      </w:pPr>
      <w:r w:rsidRPr="005849ED">
        <w:rPr>
          <w:rFonts w:ascii="Times New Roman" w:hAnsi="Times New Roman" w:cs="Times New Roman"/>
          <w:b/>
          <w:sz w:val="24"/>
          <w:szCs w:val="24"/>
        </w:rPr>
        <w:t xml:space="preserve">Les propositions plus récentes </w:t>
      </w:r>
    </w:p>
    <w:p w:rsidR="00B340C9" w:rsidRPr="00AD429C" w:rsidRDefault="0077524C" w:rsidP="00AD429C">
      <w:pPr>
        <w:spacing w:after="120" w:line="360" w:lineRule="auto"/>
        <w:jc w:val="both"/>
        <w:rPr>
          <w:rFonts w:ascii="Times New Roman" w:hAnsi="Times New Roman" w:cs="Times New Roman"/>
          <w:sz w:val="24"/>
          <w:szCs w:val="24"/>
        </w:rPr>
      </w:pPr>
      <w:r w:rsidRPr="00AD429C">
        <w:rPr>
          <w:rFonts w:ascii="Times New Roman" w:hAnsi="Times New Roman" w:cs="Times New Roman"/>
          <w:sz w:val="24"/>
          <w:szCs w:val="24"/>
        </w:rPr>
        <w:t xml:space="preserve">Nous voulions savoir si les propositions plus récentes et plus radicales par rapport aux précédentes avaient créé plus de remous au Québec. </w:t>
      </w:r>
      <w:r w:rsidR="00D82AB1">
        <w:rPr>
          <w:rFonts w:ascii="Times New Roman" w:hAnsi="Times New Roman" w:cs="Times New Roman"/>
          <w:sz w:val="24"/>
          <w:szCs w:val="24"/>
        </w:rPr>
        <w:t>C’est dans cet esprit que nous</w:t>
      </w:r>
      <w:r w:rsidR="00D00122">
        <w:rPr>
          <w:rFonts w:ascii="Times New Roman" w:hAnsi="Times New Roman" w:cs="Times New Roman"/>
          <w:sz w:val="24"/>
          <w:szCs w:val="24"/>
        </w:rPr>
        <w:t xml:space="preserve"> avons</w:t>
      </w:r>
      <w:r w:rsidRPr="00AD429C">
        <w:rPr>
          <w:rFonts w:ascii="Times New Roman" w:hAnsi="Times New Roman" w:cs="Times New Roman"/>
          <w:sz w:val="24"/>
          <w:szCs w:val="24"/>
        </w:rPr>
        <w:t xml:space="preserve"> examiné l’accord de proximité et le troisième genre.</w:t>
      </w:r>
    </w:p>
    <w:p w:rsidR="0077524C" w:rsidRPr="00DD243E" w:rsidRDefault="0077524C" w:rsidP="00B340C9">
      <w:pPr>
        <w:pStyle w:val="Paragraphedeliste"/>
        <w:spacing w:after="120" w:line="360" w:lineRule="auto"/>
        <w:jc w:val="both"/>
        <w:rPr>
          <w:b/>
          <w:szCs w:val="24"/>
        </w:rPr>
      </w:pPr>
    </w:p>
    <w:p w:rsidR="00B340C9" w:rsidRPr="00DD243E" w:rsidRDefault="00B340C9" w:rsidP="005C252A">
      <w:pPr>
        <w:pStyle w:val="Paragraphedeliste"/>
        <w:spacing w:after="120" w:line="360" w:lineRule="auto"/>
        <w:ind w:left="1080"/>
        <w:jc w:val="both"/>
        <w:rPr>
          <w:b/>
          <w:szCs w:val="24"/>
        </w:rPr>
      </w:pPr>
      <w:r w:rsidRPr="00DD243E">
        <w:rPr>
          <w:b/>
          <w:szCs w:val="24"/>
        </w:rPr>
        <w:t>L’accord de proximité</w:t>
      </w:r>
    </w:p>
    <w:p w:rsidR="005616FE" w:rsidRPr="007753C4" w:rsidRDefault="00DD243E" w:rsidP="00B340C9">
      <w:pPr>
        <w:spacing w:after="120" w:line="360" w:lineRule="auto"/>
        <w:jc w:val="both"/>
        <w:rPr>
          <w:rFonts w:ascii="Times New Roman" w:eastAsia="Times New Roman" w:hAnsi="Times New Roman" w:cs="Times New Roman"/>
          <w:bCs/>
          <w:sz w:val="24"/>
          <w:szCs w:val="36"/>
          <w:lang w:eastAsia="fr-CA"/>
        </w:rPr>
      </w:pPr>
      <w:r>
        <w:rPr>
          <w:rFonts w:ascii="Times New Roman" w:hAnsi="Times New Roman" w:cs="Times New Roman"/>
          <w:sz w:val="24"/>
          <w:szCs w:val="24"/>
        </w:rPr>
        <w:t>Pour s’opposer à la règle</w:t>
      </w:r>
      <w:r w:rsidR="00274651">
        <w:rPr>
          <w:rFonts w:ascii="Times New Roman" w:hAnsi="Times New Roman" w:cs="Times New Roman"/>
          <w:sz w:val="24"/>
          <w:szCs w:val="24"/>
        </w:rPr>
        <w:t xml:space="preserve"> d’accord</w:t>
      </w:r>
      <w:r>
        <w:rPr>
          <w:rFonts w:ascii="Times New Roman" w:hAnsi="Times New Roman" w:cs="Times New Roman"/>
          <w:sz w:val="24"/>
          <w:szCs w:val="24"/>
        </w:rPr>
        <w:t xml:space="preserve"> voulant que « le masculin l’emporte sur le féminin »</w:t>
      </w:r>
      <w:r w:rsidR="00861F84">
        <w:rPr>
          <w:rFonts w:ascii="Times New Roman" w:hAnsi="Times New Roman" w:cs="Times New Roman"/>
          <w:sz w:val="24"/>
          <w:szCs w:val="24"/>
        </w:rPr>
        <w:t xml:space="preserve">, </w:t>
      </w:r>
      <w:r w:rsidR="004B5832">
        <w:rPr>
          <w:rFonts w:ascii="Times New Roman" w:hAnsi="Times New Roman" w:cs="Times New Roman"/>
          <w:sz w:val="24"/>
          <w:szCs w:val="24"/>
        </w:rPr>
        <w:t xml:space="preserve">un groupe d’enseignantes et d’enseignants de France lance </w:t>
      </w:r>
      <w:r w:rsidR="0014388B">
        <w:rPr>
          <w:rFonts w:ascii="Times New Roman" w:hAnsi="Times New Roman" w:cs="Times New Roman"/>
          <w:sz w:val="24"/>
          <w:szCs w:val="24"/>
        </w:rPr>
        <w:t xml:space="preserve">en 2017 </w:t>
      </w:r>
      <w:r w:rsidR="004B5832">
        <w:rPr>
          <w:rFonts w:ascii="Times New Roman" w:hAnsi="Times New Roman" w:cs="Times New Roman"/>
          <w:sz w:val="24"/>
          <w:szCs w:val="24"/>
        </w:rPr>
        <w:t xml:space="preserve">un </w:t>
      </w:r>
      <w:r w:rsidR="00932A57">
        <w:rPr>
          <w:rFonts w:ascii="Times New Roman" w:hAnsi="Times New Roman" w:cs="Times New Roman"/>
          <w:sz w:val="24"/>
          <w:szCs w:val="24"/>
        </w:rPr>
        <w:t>texte</w:t>
      </w:r>
      <w:r w:rsidR="00DB3EFB">
        <w:rPr>
          <w:rFonts w:ascii="Times New Roman" w:hAnsi="Times New Roman" w:cs="Times New Roman"/>
          <w:sz w:val="24"/>
          <w:szCs w:val="24"/>
        </w:rPr>
        <w:t xml:space="preserve"> intitulé </w:t>
      </w:r>
      <w:r w:rsidR="00DB3EFB">
        <w:rPr>
          <w:rFonts w:ascii="Times New Roman" w:eastAsia="Times New Roman" w:hAnsi="Times New Roman" w:cs="Times New Roman"/>
          <w:bCs/>
          <w:i/>
          <w:sz w:val="24"/>
          <w:szCs w:val="36"/>
          <w:lang w:eastAsia="fr-CA"/>
        </w:rPr>
        <w:t xml:space="preserve">Nous n’enseignerons plus que « le masculin </w:t>
      </w:r>
      <w:r w:rsidR="004B5832" w:rsidRPr="00861F84">
        <w:rPr>
          <w:rFonts w:ascii="Times New Roman" w:eastAsia="Times New Roman" w:hAnsi="Times New Roman" w:cs="Times New Roman"/>
          <w:bCs/>
          <w:i/>
          <w:sz w:val="24"/>
          <w:szCs w:val="36"/>
          <w:lang w:eastAsia="fr-CA"/>
        </w:rPr>
        <w:t xml:space="preserve">l'emporte sur le </w:t>
      </w:r>
      <w:r w:rsidR="004B5832" w:rsidRPr="00861F84">
        <w:rPr>
          <w:rFonts w:ascii="Times New Roman" w:eastAsia="Times New Roman" w:hAnsi="Times New Roman" w:cs="Times New Roman"/>
          <w:bCs/>
          <w:i/>
          <w:sz w:val="24"/>
          <w:szCs w:val="24"/>
          <w:lang w:eastAsia="fr-CA"/>
        </w:rPr>
        <w:t>féminin</w:t>
      </w:r>
      <w:r w:rsidR="00DB3EFB">
        <w:rPr>
          <w:rFonts w:ascii="Times New Roman" w:eastAsia="Times New Roman" w:hAnsi="Times New Roman" w:cs="Times New Roman"/>
          <w:bCs/>
          <w:i/>
          <w:sz w:val="24"/>
          <w:szCs w:val="24"/>
          <w:lang w:eastAsia="fr-CA"/>
        </w:rPr>
        <w:t> »</w:t>
      </w:r>
      <w:r w:rsidR="00751A50" w:rsidRPr="00F70482">
        <w:rPr>
          <w:rStyle w:val="Appelnotedebasdep"/>
          <w:rFonts w:ascii="Times New Roman" w:eastAsia="Times New Roman" w:hAnsi="Times New Roman" w:cs="Times New Roman"/>
          <w:bCs/>
          <w:sz w:val="24"/>
          <w:szCs w:val="24"/>
          <w:lang w:eastAsia="fr-CA"/>
        </w:rPr>
        <w:footnoteReference w:id="12"/>
      </w:r>
      <w:r w:rsidR="0014388B" w:rsidRPr="0014388B">
        <w:rPr>
          <w:rFonts w:ascii="Times New Roman" w:eastAsia="Times New Roman" w:hAnsi="Times New Roman" w:cs="Times New Roman"/>
          <w:bCs/>
          <w:i/>
          <w:sz w:val="24"/>
          <w:szCs w:val="24"/>
          <w:lang w:eastAsia="fr-CA"/>
        </w:rPr>
        <w:t xml:space="preserve"> </w:t>
      </w:r>
      <w:r w:rsidR="0014388B" w:rsidRPr="0014388B">
        <w:rPr>
          <w:rFonts w:ascii="Times New Roman" w:hAnsi="Times New Roman" w:cs="Times New Roman"/>
          <w:sz w:val="24"/>
          <w:szCs w:val="24"/>
        </w:rPr>
        <w:t>(aussi</w:t>
      </w:r>
      <w:r w:rsidR="0014388B">
        <w:rPr>
          <w:rFonts w:ascii="Times New Roman" w:hAnsi="Times New Roman" w:cs="Times New Roman"/>
          <w:sz w:val="24"/>
          <w:szCs w:val="24"/>
        </w:rPr>
        <w:t xml:space="preserve"> appelé </w:t>
      </w:r>
      <w:r w:rsidR="0014388B">
        <w:rPr>
          <w:rFonts w:ascii="Times New Roman" w:hAnsi="Times New Roman" w:cs="Times New Roman"/>
          <w:i/>
          <w:sz w:val="24"/>
          <w:szCs w:val="24"/>
        </w:rPr>
        <w:t xml:space="preserve">Manifeste du 7 novembre, </w:t>
      </w:r>
      <w:r w:rsidR="0014388B">
        <w:rPr>
          <w:rFonts w:ascii="Times New Roman" w:hAnsi="Times New Roman" w:cs="Times New Roman"/>
          <w:sz w:val="24"/>
          <w:szCs w:val="24"/>
        </w:rPr>
        <w:t>en raison de sa date de parution)</w:t>
      </w:r>
      <w:r w:rsidR="004B5832" w:rsidRPr="0014388B">
        <w:rPr>
          <w:rFonts w:ascii="Times New Roman" w:eastAsia="Times New Roman" w:hAnsi="Times New Roman" w:cs="Times New Roman"/>
          <w:bCs/>
          <w:sz w:val="24"/>
          <w:szCs w:val="24"/>
          <w:lang w:eastAsia="fr-CA"/>
        </w:rPr>
        <w:t>.</w:t>
      </w:r>
      <w:r w:rsidR="004B5832">
        <w:rPr>
          <w:rFonts w:ascii="Times New Roman" w:eastAsia="Times New Roman" w:hAnsi="Times New Roman" w:cs="Times New Roman"/>
          <w:bCs/>
          <w:sz w:val="24"/>
          <w:szCs w:val="36"/>
          <w:lang w:eastAsia="fr-CA"/>
        </w:rPr>
        <w:t> </w:t>
      </w:r>
      <w:r w:rsidR="007753C4">
        <w:rPr>
          <w:rFonts w:ascii="Times New Roman" w:eastAsia="Times New Roman" w:hAnsi="Times New Roman" w:cs="Times New Roman"/>
          <w:bCs/>
          <w:sz w:val="24"/>
          <w:szCs w:val="36"/>
          <w:lang w:eastAsia="fr-CA"/>
        </w:rPr>
        <w:t xml:space="preserve">On y propose de remplacer la règle traditionnelle par </w:t>
      </w:r>
      <w:r w:rsidR="00932A57">
        <w:rPr>
          <w:rFonts w:ascii="Times New Roman" w:eastAsia="Times New Roman" w:hAnsi="Times New Roman" w:cs="Times New Roman"/>
          <w:bCs/>
          <w:sz w:val="24"/>
          <w:szCs w:val="36"/>
          <w:lang w:eastAsia="fr-CA"/>
        </w:rPr>
        <w:t xml:space="preserve">un </w:t>
      </w:r>
      <w:r w:rsidR="005616FE">
        <w:rPr>
          <w:rFonts w:ascii="Times New Roman" w:eastAsia="Times New Roman" w:hAnsi="Times New Roman" w:cs="Times New Roman"/>
          <w:bCs/>
          <w:sz w:val="24"/>
          <w:szCs w:val="36"/>
          <w:lang w:eastAsia="fr-CA"/>
        </w:rPr>
        <w:t xml:space="preserve">accord avec le mot le plus proche de celui qu’il faut </w:t>
      </w:r>
      <w:r w:rsidR="0003696F">
        <w:rPr>
          <w:rFonts w:ascii="Times New Roman" w:eastAsia="Times New Roman" w:hAnsi="Times New Roman" w:cs="Times New Roman"/>
          <w:bCs/>
          <w:sz w:val="24"/>
          <w:szCs w:val="36"/>
          <w:lang w:eastAsia="fr-CA"/>
        </w:rPr>
        <w:t>accorder</w:t>
      </w:r>
      <w:r w:rsidR="005616FE">
        <w:rPr>
          <w:rFonts w:ascii="Times New Roman" w:eastAsia="Times New Roman" w:hAnsi="Times New Roman" w:cs="Times New Roman"/>
          <w:bCs/>
          <w:sz w:val="24"/>
          <w:szCs w:val="36"/>
          <w:lang w:eastAsia="fr-CA"/>
        </w:rPr>
        <w:t xml:space="preserve">. Par exemple, au lieu d’écrire « les </w:t>
      </w:r>
      <w:r w:rsidR="00FA5FD0">
        <w:rPr>
          <w:rFonts w:ascii="Times New Roman" w:eastAsia="Times New Roman" w:hAnsi="Times New Roman" w:cs="Times New Roman"/>
          <w:bCs/>
          <w:sz w:val="24"/>
          <w:szCs w:val="36"/>
          <w:lang w:eastAsia="fr-CA"/>
        </w:rPr>
        <w:t>étudiants</w:t>
      </w:r>
      <w:r w:rsidR="000C4024">
        <w:rPr>
          <w:rFonts w:ascii="Times New Roman" w:eastAsia="Times New Roman" w:hAnsi="Times New Roman" w:cs="Times New Roman"/>
          <w:bCs/>
          <w:sz w:val="24"/>
          <w:szCs w:val="36"/>
          <w:lang w:eastAsia="fr-CA"/>
        </w:rPr>
        <w:t xml:space="preserve"> et les </w:t>
      </w:r>
      <w:r w:rsidR="00FA5FD0">
        <w:rPr>
          <w:rFonts w:ascii="Times New Roman" w:eastAsia="Times New Roman" w:hAnsi="Times New Roman" w:cs="Times New Roman"/>
          <w:bCs/>
          <w:sz w:val="24"/>
          <w:szCs w:val="36"/>
          <w:lang w:eastAsia="fr-CA"/>
        </w:rPr>
        <w:t>étudiant</w:t>
      </w:r>
      <w:r w:rsidR="000C4024">
        <w:rPr>
          <w:rFonts w:ascii="Times New Roman" w:eastAsia="Times New Roman" w:hAnsi="Times New Roman" w:cs="Times New Roman"/>
          <w:bCs/>
          <w:sz w:val="24"/>
          <w:szCs w:val="36"/>
          <w:lang w:eastAsia="fr-CA"/>
        </w:rPr>
        <w:t>es</w:t>
      </w:r>
      <w:r w:rsidR="005616FE">
        <w:rPr>
          <w:rFonts w:ascii="Times New Roman" w:eastAsia="Times New Roman" w:hAnsi="Times New Roman" w:cs="Times New Roman"/>
          <w:bCs/>
          <w:sz w:val="24"/>
          <w:szCs w:val="36"/>
          <w:lang w:eastAsia="fr-CA"/>
        </w:rPr>
        <w:t xml:space="preserve"> </w:t>
      </w:r>
      <w:r w:rsidR="00FA5FD0">
        <w:rPr>
          <w:rFonts w:ascii="Times New Roman" w:eastAsia="Times New Roman" w:hAnsi="Times New Roman" w:cs="Times New Roman"/>
          <w:bCs/>
          <w:sz w:val="24"/>
          <w:szCs w:val="36"/>
          <w:lang w:eastAsia="fr-CA"/>
        </w:rPr>
        <w:t>intelligents</w:t>
      </w:r>
      <w:r w:rsidR="005616FE">
        <w:rPr>
          <w:rFonts w:ascii="Times New Roman" w:eastAsia="Times New Roman" w:hAnsi="Times New Roman" w:cs="Times New Roman"/>
          <w:bCs/>
          <w:sz w:val="24"/>
          <w:szCs w:val="36"/>
          <w:lang w:eastAsia="fr-CA"/>
        </w:rPr>
        <w:t xml:space="preserve"> », on </w:t>
      </w:r>
      <w:r w:rsidR="00F70482">
        <w:rPr>
          <w:rFonts w:ascii="Times New Roman" w:eastAsia="Times New Roman" w:hAnsi="Times New Roman" w:cs="Times New Roman"/>
          <w:bCs/>
          <w:sz w:val="24"/>
          <w:szCs w:val="36"/>
          <w:lang w:eastAsia="fr-CA"/>
        </w:rPr>
        <w:t>pourrait écrire</w:t>
      </w:r>
      <w:r w:rsidR="004B5832">
        <w:rPr>
          <w:rFonts w:ascii="Times New Roman" w:hAnsi="Times New Roman" w:cs="Times New Roman"/>
          <w:sz w:val="24"/>
          <w:szCs w:val="24"/>
        </w:rPr>
        <w:t xml:space="preserve"> </w:t>
      </w:r>
      <w:r w:rsidR="005616FE">
        <w:rPr>
          <w:rFonts w:ascii="Times New Roman" w:hAnsi="Times New Roman" w:cs="Times New Roman"/>
          <w:sz w:val="24"/>
          <w:szCs w:val="24"/>
        </w:rPr>
        <w:t>(et dire) « </w:t>
      </w:r>
      <w:r w:rsidR="000C4024">
        <w:rPr>
          <w:rFonts w:ascii="Times New Roman" w:eastAsia="Times New Roman" w:hAnsi="Times New Roman" w:cs="Times New Roman"/>
          <w:bCs/>
          <w:sz w:val="24"/>
          <w:szCs w:val="36"/>
          <w:lang w:eastAsia="fr-CA"/>
        </w:rPr>
        <w:t xml:space="preserve">les </w:t>
      </w:r>
      <w:r w:rsidR="00FA5FD0">
        <w:rPr>
          <w:rFonts w:ascii="Times New Roman" w:eastAsia="Times New Roman" w:hAnsi="Times New Roman" w:cs="Times New Roman"/>
          <w:bCs/>
          <w:sz w:val="24"/>
          <w:szCs w:val="36"/>
          <w:lang w:eastAsia="fr-CA"/>
        </w:rPr>
        <w:t>étudiants</w:t>
      </w:r>
      <w:r w:rsidR="000C4024">
        <w:rPr>
          <w:rFonts w:ascii="Times New Roman" w:eastAsia="Times New Roman" w:hAnsi="Times New Roman" w:cs="Times New Roman"/>
          <w:bCs/>
          <w:sz w:val="24"/>
          <w:szCs w:val="36"/>
          <w:lang w:eastAsia="fr-CA"/>
        </w:rPr>
        <w:t xml:space="preserve"> et les </w:t>
      </w:r>
      <w:r w:rsidR="00FA5FD0">
        <w:rPr>
          <w:rFonts w:ascii="Times New Roman" w:eastAsia="Times New Roman" w:hAnsi="Times New Roman" w:cs="Times New Roman"/>
          <w:bCs/>
          <w:sz w:val="24"/>
          <w:szCs w:val="36"/>
          <w:lang w:eastAsia="fr-CA"/>
        </w:rPr>
        <w:t>étudiantes</w:t>
      </w:r>
      <w:r w:rsidR="000C4024">
        <w:rPr>
          <w:rFonts w:ascii="Times New Roman" w:eastAsia="Times New Roman" w:hAnsi="Times New Roman" w:cs="Times New Roman"/>
          <w:bCs/>
          <w:sz w:val="24"/>
          <w:szCs w:val="36"/>
          <w:lang w:eastAsia="fr-CA"/>
        </w:rPr>
        <w:t xml:space="preserve"> </w:t>
      </w:r>
      <w:r w:rsidR="00590F60">
        <w:rPr>
          <w:rFonts w:ascii="Times New Roman" w:eastAsia="Times New Roman" w:hAnsi="Times New Roman" w:cs="Times New Roman"/>
          <w:bCs/>
          <w:sz w:val="24"/>
          <w:szCs w:val="36"/>
          <w:lang w:eastAsia="fr-CA"/>
        </w:rPr>
        <w:t>intelligentes</w:t>
      </w:r>
      <w:r w:rsidR="000C4024">
        <w:rPr>
          <w:rFonts w:ascii="Times New Roman" w:eastAsia="Times New Roman" w:hAnsi="Times New Roman" w:cs="Times New Roman"/>
          <w:bCs/>
          <w:sz w:val="24"/>
          <w:szCs w:val="36"/>
          <w:lang w:eastAsia="fr-CA"/>
        </w:rPr>
        <w:t> </w:t>
      </w:r>
      <w:r w:rsidR="005616FE">
        <w:rPr>
          <w:rFonts w:ascii="Times New Roman" w:hAnsi="Times New Roman" w:cs="Times New Roman"/>
          <w:sz w:val="24"/>
          <w:szCs w:val="24"/>
        </w:rPr>
        <w:t xml:space="preserve">». </w:t>
      </w:r>
      <w:r w:rsidR="005B12B2">
        <w:rPr>
          <w:rFonts w:ascii="Times New Roman" w:hAnsi="Times New Roman" w:cs="Times New Roman"/>
          <w:sz w:val="24"/>
          <w:szCs w:val="24"/>
        </w:rPr>
        <w:t>L’appel est lancé au monde enseignant, mais également à la presse, aux professions langagières et à la population générale.</w:t>
      </w:r>
    </w:p>
    <w:p w:rsidR="0077524C" w:rsidRDefault="00E92414" w:rsidP="00B340C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w:t>
      </w:r>
      <w:r w:rsidR="00770DF0">
        <w:rPr>
          <w:rFonts w:ascii="Times New Roman" w:hAnsi="Times New Roman" w:cs="Times New Roman"/>
          <w:sz w:val="24"/>
          <w:szCs w:val="24"/>
        </w:rPr>
        <w:t xml:space="preserve"> règle de proximité </w:t>
      </w:r>
      <w:r w:rsidR="00223E9C">
        <w:rPr>
          <w:rFonts w:ascii="Times New Roman" w:hAnsi="Times New Roman" w:cs="Times New Roman"/>
          <w:sz w:val="24"/>
          <w:szCs w:val="24"/>
        </w:rPr>
        <w:t xml:space="preserve">peut être considérée </w:t>
      </w:r>
      <w:r w:rsidR="00770DF0">
        <w:rPr>
          <w:rFonts w:ascii="Times New Roman" w:hAnsi="Times New Roman" w:cs="Times New Roman"/>
          <w:sz w:val="24"/>
          <w:szCs w:val="24"/>
        </w:rPr>
        <w:t xml:space="preserve">comme une des </w:t>
      </w:r>
      <w:r w:rsidR="00E570B1">
        <w:rPr>
          <w:rFonts w:ascii="Times New Roman" w:hAnsi="Times New Roman" w:cs="Times New Roman"/>
          <w:sz w:val="24"/>
          <w:szCs w:val="24"/>
        </w:rPr>
        <w:t>possibilités</w:t>
      </w:r>
      <w:r w:rsidR="00770DF0">
        <w:rPr>
          <w:rFonts w:ascii="Times New Roman" w:hAnsi="Times New Roman" w:cs="Times New Roman"/>
          <w:sz w:val="24"/>
          <w:szCs w:val="24"/>
        </w:rPr>
        <w:t xml:space="preserve"> de la rédaction inclusive.</w:t>
      </w:r>
      <w:r w:rsidR="0099141D">
        <w:rPr>
          <w:rFonts w:ascii="Times New Roman" w:hAnsi="Times New Roman" w:cs="Times New Roman"/>
          <w:sz w:val="24"/>
          <w:szCs w:val="24"/>
        </w:rPr>
        <w:t xml:space="preserve"> Il ne s’agit pas à proprement parler d’une nouve</w:t>
      </w:r>
      <w:r w:rsidR="00593C26">
        <w:rPr>
          <w:rFonts w:ascii="Times New Roman" w:hAnsi="Times New Roman" w:cs="Times New Roman"/>
          <w:sz w:val="24"/>
          <w:szCs w:val="24"/>
        </w:rPr>
        <w:t xml:space="preserve">lle proposition, mais plutôt </w:t>
      </w:r>
      <w:r w:rsidR="00D66D32">
        <w:rPr>
          <w:rFonts w:ascii="Times New Roman" w:hAnsi="Times New Roman" w:cs="Times New Roman"/>
          <w:sz w:val="24"/>
          <w:szCs w:val="24"/>
        </w:rPr>
        <w:t xml:space="preserve">de la réactualisation </w:t>
      </w:r>
      <w:r w:rsidR="00593C26">
        <w:rPr>
          <w:rFonts w:ascii="Times New Roman" w:hAnsi="Times New Roman" w:cs="Times New Roman"/>
          <w:sz w:val="24"/>
          <w:szCs w:val="24"/>
        </w:rPr>
        <w:t>d’</w:t>
      </w:r>
      <w:r w:rsidR="00954614">
        <w:rPr>
          <w:rFonts w:ascii="Times New Roman" w:hAnsi="Times New Roman" w:cs="Times New Roman"/>
          <w:sz w:val="24"/>
          <w:szCs w:val="24"/>
        </w:rPr>
        <w:t xml:space="preserve">une ancienne règle de la langue française, </w:t>
      </w:r>
      <w:r w:rsidR="005616FE">
        <w:rPr>
          <w:rFonts w:ascii="Times New Roman" w:hAnsi="Times New Roman" w:cs="Times New Roman"/>
          <w:sz w:val="24"/>
          <w:szCs w:val="24"/>
        </w:rPr>
        <w:t xml:space="preserve">tel que les personnes ayant rédigé le manifeste l’expliquent, et </w:t>
      </w:r>
      <w:r w:rsidR="00954614">
        <w:rPr>
          <w:rFonts w:ascii="Times New Roman" w:hAnsi="Times New Roman" w:cs="Times New Roman"/>
          <w:sz w:val="24"/>
          <w:szCs w:val="24"/>
        </w:rPr>
        <w:t xml:space="preserve">comme nous le rappelle ici la BDL : </w:t>
      </w:r>
    </w:p>
    <w:p w:rsidR="001A32DF" w:rsidRDefault="00954614" w:rsidP="00954614">
      <w:pPr>
        <w:spacing w:after="120" w:line="360" w:lineRule="auto"/>
        <w:ind w:left="709"/>
        <w:jc w:val="both"/>
        <w:rPr>
          <w:rFonts w:ascii="Times New Roman" w:hAnsi="Times New Roman" w:cs="Times New Roman"/>
          <w:sz w:val="24"/>
        </w:rPr>
      </w:pPr>
      <w:r w:rsidRPr="00954614">
        <w:rPr>
          <w:rFonts w:ascii="Times New Roman" w:hAnsi="Times New Roman" w:cs="Times New Roman"/>
          <w:sz w:val="24"/>
        </w:rPr>
        <w:t xml:space="preserve">En français ancien, </w:t>
      </w:r>
      <w:r w:rsidRPr="004A26ED">
        <w:rPr>
          <w:rFonts w:ascii="Times New Roman" w:hAnsi="Times New Roman" w:cs="Times New Roman"/>
          <w:sz w:val="24"/>
        </w:rPr>
        <w:t>l’</w:t>
      </w:r>
      <w:r w:rsidRPr="004A26ED">
        <w:rPr>
          <w:rFonts w:ascii="Times New Roman" w:hAnsi="Times New Roman" w:cs="Times New Roman"/>
          <w:bCs/>
          <w:sz w:val="24"/>
        </w:rPr>
        <w:t>accord</w:t>
      </w:r>
      <w:r w:rsidRPr="004A26ED">
        <w:rPr>
          <w:rFonts w:ascii="Times New Roman" w:hAnsi="Times New Roman" w:cs="Times New Roman"/>
          <w:sz w:val="24"/>
        </w:rPr>
        <w:t xml:space="preserve"> </w:t>
      </w:r>
      <w:r w:rsidRPr="004A26ED">
        <w:rPr>
          <w:rFonts w:ascii="Times New Roman" w:hAnsi="Times New Roman" w:cs="Times New Roman"/>
          <w:bCs/>
          <w:sz w:val="24"/>
        </w:rPr>
        <w:t>de proximité</w:t>
      </w:r>
      <w:r w:rsidRPr="00954614">
        <w:rPr>
          <w:rFonts w:ascii="Times New Roman" w:hAnsi="Times New Roman" w:cs="Times New Roman"/>
          <w:sz w:val="24"/>
        </w:rPr>
        <w:t xml:space="preserve"> permettait d’accorder l’adjectif en genre et en nombre, avec le dernier nom, qu’il soit féminin ou masculin, singulier ou pluriel. Ce n’est qu’au XVII</w:t>
      </w:r>
      <w:r w:rsidRPr="00954614">
        <w:rPr>
          <w:rFonts w:ascii="Times New Roman" w:hAnsi="Times New Roman" w:cs="Times New Roman"/>
          <w:sz w:val="24"/>
          <w:vertAlign w:val="superscript"/>
        </w:rPr>
        <w:t>e</w:t>
      </w:r>
      <w:r w:rsidRPr="00954614">
        <w:rPr>
          <w:rFonts w:ascii="Times New Roman" w:hAnsi="Times New Roman" w:cs="Times New Roman"/>
          <w:sz w:val="24"/>
        </w:rPr>
        <w:t xml:space="preserve"> siècle que l’accord avec le masculin, quelle que soit sa place, s’est imposé. L’accord de proximité avec le nom féminin ayant déjà eu cours, certains le proposent comme procédé possible pour marquer le féminin, par exemple : </w:t>
      </w:r>
      <w:r w:rsidRPr="00954614">
        <w:rPr>
          <w:rFonts w:ascii="Times New Roman" w:hAnsi="Times New Roman" w:cs="Times New Roman"/>
          <w:i/>
          <w:iCs/>
          <w:sz w:val="24"/>
        </w:rPr>
        <w:t xml:space="preserve">Les électeurs et les électrices </w:t>
      </w:r>
      <w:r w:rsidRPr="004A26ED">
        <w:rPr>
          <w:rFonts w:ascii="Times New Roman" w:hAnsi="Times New Roman" w:cs="Times New Roman"/>
          <w:bCs/>
          <w:i/>
          <w:iCs/>
          <w:sz w:val="24"/>
        </w:rPr>
        <w:t>inscrites</w:t>
      </w:r>
      <w:r w:rsidRPr="00954614">
        <w:rPr>
          <w:rFonts w:ascii="Times New Roman" w:hAnsi="Times New Roman" w:cs="Times New Roman"/>
          <w:i/>
          <w:iCs/>
          <w:sz w:val="24"/>
        </w:rPr>
        <w:t xml:space="preserve"> pourront prendre la parole</w:t>
      </w:r>
      <w:r w:rsidR="00E94A10">
        <w:rPr>
          <w:rStyle w:val="Appelnotedebasdep"/>
          <w:rFonts w:ascii="Times New Roman" w:hAnsi="Times New Roman" w:cs="Times New Roman"/>
          <w:sz w:val="24"/>
        </w:rPr>
        <w:footnoteReference w:id="13"/>
      </w:r>
      <w:r w:rsidRPr="00954614">
        <w:rPr>
          <w:rFonts w:ascii="Times New Roman" w:hAnsi="Times New Roman" w:cs="Times New Roman"/>
          <w:sz w:val="24"/>
        </w:rPr>
        <w:t>.</w:t>
      </w:r>
      <w:r w:rsidR="001A32DF">
        <w:rPr>
          <w:rFonts w:ascii="Times New Roman" w:hAnsi="Times New Roman" w:cs="Times New Roman"/>
          <w:sz w:val="24"/>
        </w:rPr>
        <w:t xml:space="preserve"> </w:t>
      </w:r>
    </w:p>
    <w:p w:rsidR="00124922" w:rsidRDefault="007E1FAB" w:rsidP="00124922">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70482">
        <w:rPr>
          <w:rFonts w:ascii="Times New Roman" w:hAnsi="Times New Roman" w:cs="Times New Roman"/>
          <w:sz w:val="24"/>
          <w:szCs w:val="24"/>
        </w:rPr>
        <w:t>a</w:t>
      </w:r>
      <w:r w:rsidR="00124922">
        <w:rPr>
          <w:rFonts w:ascii="Times New Roman" w:hAnsi="Times New Roman" w:cs="Times New Roman"/>
          <w:sz w:val="24"/>
          <w:szCs w:val="24"/>
        </w:rPr>
        <w:t xml:space="preserve"> proposition fait </w:t>
      </w:r>
      <w:r>
        <w:rPr>
          <w:rFonts w:ascii="Times New Roman" w:hAnsi="Times New Roman" w:cs="Times New Roman"/>
          <w:sz w:val="24"/>
          <w:szCs w:val="24"/>
        </w:rPr>
        <w:t>peu</w:t>
      </w:r>
      <w:r w:rsidR="00124922">
        <w:rPr>
          <w:rFonts w:ascii="Times New Roman" w:hAnsi="Times New Roman" w:cs="Times New Roman"/>
          <w:sz w:val="24"/>
          <w:szCs w:val="24"/>
        </w:rPr>
        <w:t xml:space="preserve"> de vague</w:t>
      </w:r>
      <w:r w:rsidR="00E52816">
        <w:rPr>
          <w:rFonts w:ascii="Times New Roman" w:hAnsi="Times New Roman" w:cs="Times New Roman"/>
          <w:sz w:val="24"/>
          <w:szCs w:val="24"/>
        </w:rPr>
        <w:t>s</w:t>
      </w:r>
      <w:r w:rsidR="00124922">
        <w:rPr>
          <w:rFonts w:ascii="Times New Roman" w:hAnsi="Times New Roman" w:cs="Times New Roman"/>
          <w:sz w:val="24"/>
          <w:szCs w:val="24"/>
        </w:rPr>
        <w:t xml:space="preserve"> au Québec. Nous avons de nouveau lancé des recherches dans les sources canadiennes francophones de Eureka, sur les deux dernières années : aucun texte ne ressort </w:t>
      </w:r>
      <w:r w:rsidR="00757F46">
        <w:rPr>
          <w:rFonts w:ascii="Times New Roman" w:hAnsi="Times New Roman" w:cs="Times New Roman"/>
          <w:sz w:val="24"/>
          <w:szCs w:val="24"/>
        </w:rPr>
        <w:t>avec</w:t>
      </w:r>
      <w:r w:rsidR="00124922">
        <w:rPr>
          <w:rFonts w:ascii="Times New Roman" w:hAnsi="Times New Roman" w:cs="Times New Roman"/>
          <w:sz w:val="24"/>
          <w:szCs w:val="24"/>
        </w:rPr>
        <w:t xml:space="preserve"> le titre</w:t>
      </w:r>
      <w:r w:rsidR="00757F46">
        <w:rPr>
          <w:rFonts w:ascii="Times New Roman" w:hAnsi="Times New Roman" w:cs="Times New Roman"/>
          <w:sz w:val="24"/>
          <w:szCs w:val="24"/>
        </w:rPr>
        <w:t xml:space="preserve"> exact</w:t>
      </w:r>
      <w:r w:rsidR="00124922">
        <w:rPr>
          <w:rFonts w:ascii="Times New Roman" w:hAnsi="Times New Roman" w:cs="Times New Roman"/>
          <w:sz w:val="24"/>
          <w:szCs w:val="24"/>
        </w:rPr>
        <w:t xml:space="preserve"> </w:t>
      </w:r>
      <w:r w:rsidR="0033640F">
        <w:rPr>
          <w:rFonts w:ascii="Times New Roman" w:eastAsia="Times New Roman" w:hAnsi="Times New Roman" w:cs="Times New Roman"/>
          <w:bCs/>
          <w:i/>
          <w:sz w:val="24"/>
          <w:szCs w:val="36"/>
          <w:lang w:eastAsia="fr-CA"/>
        </w:rPr>
        <w:t xml:space="preserve">Nous n’enseignerons plus que « le masculin </w:t>
      </w:r>
      <w:r w:rsidR="0033640F" w:rsidRPr="00861F84">
        <w:rPr>
          <w:rFonts w:ascii="Times New Roman" w:eastAsia="Times New Roman" w:hAnsi="Times New Roman" w:cs="Times New Roman"/>
          <w:bCs/>
          <w:i/>
          <w:sz w:val="24"/>
          <w:szCs w:val="36"/>
          <w:lang w:eastAsia="fr-CA"/>
        </w:rPr>
        <w:t xml:space="preserve">l'emporte sur le </w:t>
      </w:r>
      <w:r w:rsidR="0033640F" w:rsidRPr="00861F84">
        <w:rPr>
          <w:rFonts w:ascii="Times New Roman" w:eastAsia="Times New Roman" w:hAnsi="Times New Roman" w:cs="Times New Roman"/>
          <w:bCs/>
          <w:i/>
          <w:sz w:val="24"/>
          <w:szCs w:val="24"/>
          <w:lang w:eastAsia="fr-CA"/>
        </w:rPr>
        <w:t>féminin</w:t>
      </w:r>
      <w:r w:rsidR="0033640F">
        <w:rPr>
          <w:rFonts w:ascii="Times New Roman" w:eastAsia="Times New Roman" w:hAnsi="Times New Roman" w:cs="Times New Roman"/>
          <w:bCs/>
          <w:i/>
          <w:sz w:val="24"/>
          <w:szCs w:val="24"/>
          <w:lang w:eastAsia="fr-CA"/>
        </w:rPr>
        <w:t xml:space="preserve"> » </w:t>
      </w:r>
      <w:r w:rsidR="00124922">
        <w:rPr>
          <w:rFonts w:ascii="Times New Roman" w:eastAsia="Times New Roman" w:hAnsi="Times New Roman" w:cs="Times New Roman"/>
          <w:bCs/>
          <w:sz w:val="24"/>
          <w:szCs w:val="36"/>
          <w:lang w:eastAsia="fr-CA"/>
        </w:rPr>
        <w:t xml:space="preserve">ni pour l’appellation </w:t>
      </w:r>
      <w:r w:rsidR="00124922" w:rsidRPr="00124922">
        <w:rPr>
          <w:rFonts w:ascii="Times New Roman" w:hAnsi="Times New Roman" w:cs="Times New Roman"/>
          <w:i/>
          <w:sz w:val="24"/>
          <w:szCs w:val="24"/>
        </w:rPr>
        <w:t>Manifeste du 7 novembre</w:t>
      </w:r>
      <w:r w:rsidR="00124922">
        <w:rPr>
          <w:rFonts w:ascii="Times New Roman" w:hAnsi="Times New Roman" w:cs="Times New Roman"/>
          <w:sz w:val="24"/>
          <w:szCs w:val="24"/>
        </w:rPr>
        <w:t>.</w:t>
      </w:r>
      <w:r w:rsidR="00A35E3F">
        <w:rPr>
          <w:rFonts w:ascii="Times New Roman" w:hAnsi="Times New Roman" w:cs="Times New Roman"/>
          <w:sz w:val="24"/>
          <w:szCs w:val="24"/>
        </w:rPr>
        <w:t xml:space="preserve"> </w:t>
      </w:r>
      <w:r w:rsidR="00757F46">
        <w:rPr>
          <w:rFonts w:ascii="Times New Roman" w:hAnsi="Times New Roman" w:cs="Times New Roman"/>
          <w:sz w:val="24"/>
          <w:szCs w:val="24"/>
        </w:rPr>
        <w:t>Or le sujet a été abordé dans des articles n</w:t>
      </w:r>
      <w:r w:rsidR="001A00B2">
        <w:rPr>
          <w:rFonts w:ascii="Times New Roman" w:hAnsi="Times New Roman" w:cs="Times New Roman"/>
          <w:sz w:val="24"/>
          <w:szCs w:val="24"/>
        </w:rPr>
        <w:t>e comportant pas ces mots exacts</w:t>
      </w:r>
      <w:r w:rsidR="00757F46">
        <w:rPr>
          <w:rFonts w:ascii="Times New Roman" w:hAnsi="Times New Roman" w:cs="Times New Roman"/>
          <w:sz w:val="24"/>
          <w:szCs w:val="24"/>
        </w:rPr>
        <w:t>. Ainsi, o</w:t>
      </w:r>
      <w:r w:rsidR="00A35E3F">
        <w:rPr>
          <w:rFonts w:ascii="Times New Roman" w:hAnsi="Times New Roman" w:cs="Times New Roman"/>
          <w:sz w:val="24"/>
          <w:szCs w:val="24"/>
        </w:rPr>
        <w:t xml:space="preserve">n trouve quelques textes avec les appellations présentées dans le tableau </w:t>
      </w:r>
      <w:r w:rsidR="001E33F7">
        <w:rPr>
          <w:rFonts w:ascii="Times New Roman" w:hAnsi="Times New Roman" w:cs="Times New Roman"/>
          <w:sz w:val="24"/>
          <w:szCs w:val="24"/>
        </w:rPr>
        <w:t xml:space="preserve">1. </w:t>
      </w:r>
      <w:r w:rsidR="001E33F7">
        <w:rPr>
          <w:rFonts w:ascii="Times New Roman" w:hAnsi="Times New Roman" w:cs="Times New Roman"/>
          <w:sz w:val="24"/>
        </w:rPr>
        <w:t xml:space="preserve">Dans les textes trouvés, on aborde parfois des questions plus larges que l’accord de proximité : le manifeste devient un prétexte pour parler de féminisation de la langue en général. </w:t>
      </w:r>
      <w:r w:rsidR="00A35E3F">
        <w:rPr>
          <w:rFonts w:ascii="Times New Roman" w:hAnsi="Times New Roman" w:cs="Times New Roman"/>
          <w:sz w:val="24"/>
          <w:szCs w:val="24"/>
        </w:rPr>
        <w:t xml:space="preserve"> </w:t>
      </w:r>
    </w:p>
    <w:p w:rsidR="000515D1" w:rsidRDefault="000515D1" w:rsidP="00124922">
      <w:pPr>
        <w:spacing w:line="360" w:lineRule="auto"/>
        <w:jc w:val="both"/>
        <w:rPr>
          <w:rFonts w:ascii="Times New Roman" w:hAnsi="Times New Roman" w:cs="Times New Roman"/>
          <w:sz w:val="24"/>
          <w:szCs w:val="24"/>
        </w:rPr>
      </w:pPr>
    </w:p>
    <w:p w:rsidR="00A27287" w:rsidRPr="00A27287" w:rsidRDefault="00A27287" w:rsidP="00A27287">
      <w:pPr>
        <w:spacing w:line="240" w:lineRule="auto"/>
        <w:jc w:val="center"/>
        <w:rPr>
          <w:rFonts w:ascii="Times New Roman" w:hAnsi="Times New Roman" w:cs="Times New Roman"/>
          <w:b/>
          <w:sz w:val="24"/>
          <w:szCs w:val="24"/>
        </w:rPr>
      </w:pPr>
      <w:r w:rsidRPr="00A27287">
        <w:rPr>
          <w:rFonts w:ascii="Times New Roman" w:hAnsi="Times New Roman" w:cs="Times New Roman"/>
          <w:b/>
          <w:sz w:val="24"/>
          <w:szCs w:val="24"/>
        </w:rPr>
        <w:t>Tableau</w:t>
      </w:r>
      <w:r>
        <w:rPr>
          <w:rFonts w:ascii="Times New Roman" w:hAnsi="Times New Roman" w:cs="Times New Roman"/>
          <w:b/>
          <w:sz w:val="24"/>
          <w:szCs w:val="24"/>
        </w:rPr>
        <w:t xml:space="preserve"> 1</w:t>
      </w:r>
      <w:r w:rsidRPr="00A27287">
        <w:rPr>
          <w:rFonts w:ascii="Times New Roman" w:hAnsi="Times New Roman" w:cs="Times New Roman"/>
          <w:b/>
          <w:sz w:val="24"/>
          <w:szCs w:val="24"/>
        </w:rPr>
        <w:t> : Variations de « écriture inclusive » recensés dans des textes des sources francophones de Eureka au cours des deux dernières années</w:t>
      </w:r>
      <w:r>
        <w:rPr>
          <w:rStyle w:val="Appelnotedebasdep"/>
          <w:rFonts w:ascii="Times New Roman" w:hAnsi="Times New Roman" w:cs="Times New Roman"/>
          <w:b/>
          <w:sz w:val="24"/>
          <w:szCs w:val="24"/>
        </w:rPr>
        <w:footnoteReference w:id="14"/>
      </w:r>
    </w:p>
    <w:tbl>
      <w:tblPr>
        <w:tblStyle w:val="Grilledutableau"/>
        <w:tblW w:w="0" w:type="auto"/>
        <w:tblInd w:w="1413" w:type="dxa"/>
        <w:tblLook w:val="04A0" w:firstRow="1" w:lastRow="0" w:firstColumn="1" w:lastColumn="0" w:noHBand="0" w:noVBand="1"/>
      </w:tblPr>
      <w:tblGrid>
        <w:gridCol w:w="2977"/>
        <w:gridCol w:w="2976"/>
      </w:tblGrid>
      <w:tr w:rsidR="005D6383" w:rsidRPr="005D6383" w:rsidTr="00B06040">
        <w:tc>
          <w:tcPr>
            <w:tcW w:w="2977" w:type="dxa"/>
          </w:tcPr>
          <w:p w:rsidR="005D6383" w:rsidRPr="005D6383" w:rsidRDefault="005D6383" w:rsidP="005D6383">
            <w:pPr>
              <w:jc w:val="center"/>
              <w:rPr>
                <w:rFonts w:ascii="Times New Roman" w:hAnsi="Times New Roman" w:cs="Times New Roman"/>
                <w:b/>
                <w:szCs w:val="24"/>
              </w:rPr>
            </w:pPr>
            <w:r w:rsidRPr="005D6383">
              <w:rPr>
                <w:rFonts w:ascii="Times New Roman" w:hAnsi="Times New Roman" w:cs="Times New Roman"/>
                <w:b/>
                <w:szCs w:val="24"/>
              </w:rPr>
              <w:t>Expression</w:t>
            </w:r>
          </w:p>
        </w:tc>
        <w:tc>
          <w:tcPr>
            <w:tcW w:w="2976" w:type="dxa"/>
          </w:tcPr>
          <w:p w:rsidR="005D6383" w:rsidRPr="005D6383" w:rsidRDefault="005D6383" w:rsidP="005D6383">
            <w:pPr>
              <w:jc w:val="center"/>
              <w:rPr>
                <w:rFonts w:ascii="Times New Roman" w:hAnsi="Times New Roman" w:cs="Times New Roman"/>
                <w:b/>
                <w:szCs w:val="24"/>
              </w:rPr>
            </w:pPr>
            <w:r w:rsidRPr="005D6383">
              <w:rPr>
                <w:rFonts w:ascii="Times New Roman" w:hAnsi="Times New Roman" w:cs="Times New Roman"/>
                <w:b/>
                <w:szCs w:val="24"/>
              </w:rPr>
              <w:t>Nombre de textes dans Eureka Canada francophone</w:t>
            </w:r>
          </w:p>
        </w:tc>
      </w:tr>
      <w:tr w:rsidR="00A35E3F" w:rsidRPr="005D6383" w:rsidTr="00B06040">
        <w:tc>
          <w:tcPr>
            <w:tcW w:w="2977" w:type="dxa"/>
          </w:tcPr>
          <w:p w:rsidR="00A35E3F" w:rsidRPr="005D6383" w:rsidRDefault="004C41E1" w:rsidP="005D6383">
            <w:pPr>
              <w:jc w:val="both"/>
              <w:rPr>
                <w:rFonts w:ascii="Times New Roman" w:hAnsi="Times New Roman" w:cs="Times New Roman"/>
                <w:i/>
                <w:szCs w:val="24"/>
              </w:rPr>
            </w:pPr>
            <w:r w:rsidRPr="005D6383">
              <w:rPr>
                <w:rFonts w:ascii="Times New Roman" w:hAnsi="Times New Roman" w:cs="Times New Roman"/>
                <w:i/>
                <w:szCs w:val="24"/>
              </w:rPr>
              <w:t>Écriture inclusive </w:t>
            </w:r>
          </w:p>
        </w:tc>
        <w:tc>
          <w:tcPr>
            <w:tcW w:w="2976" w:type="dxa"/>
          </w:tcPr>
          <w:p w:rsidR="00A35E3F" w:rsidRPr="005D6383" w:rsidRDefault="004C41E1" w:rsidP="00B06040">
            <w:pPr>
              <w:jc w:val="center"/>
              <w:rPr>
                <w:rFonts w:ascii="Times New Roman" w:hAnsi="Times New Roman" w:cs="Times New Roman"/>
                <w:szCs w:val="24"/>
              </w:rPr>
            </w:pPr>
            <w:r w:rsidRPr="005D6383">
              <w:rPr>
                <w:rFonts w:ascii="Times New Roman" w:hAnsi="Times New Roman" w:cs="Times New Roman"/>
                <w:szCs w:val="24"/>
              </w:rPr>
              <w:t>67</w:t>
            </w:r>
          </w:p>
        </w:tc>
      </w:tr>
      <w:tr w:rsidR="00A35E3F" w:rsidRPr="005D6383" w:rsidTr="00B06040">
        <w:tc>
          <w:tcPr>
            <w:tcW w:w="2977" w:type="dxa"/>
          </w:tcPr>
          <w:p w:rsidR="00A35E3F" w:rsidRPr="005D6383" w:rsidRDefault="004C41E1" w:rsidP="005D6383">
            <w:pPr>
              <w:jc w:val="both"/>
              <w:rPr>
                <w:rFonts w:ascii="Times New Roman" w:hAnsi="Times New Roman" w:cs="Times New Roman"/>
                <w:i/>
                <w:szCs w:val="24"/>
              </w:rPr>
            </w:pPr>
            <w:r w:rsidRPr="005D6383">
              <w:rPr>
                <w:rFonts w:ascii="Times New Roman" w:hAnsi="Times New Roman" w:cs="Times New Roman"/>
                <w:i/>
                <w:szCs w:val="24"/>
              </w:rPr>
              <w:t>Rédaction inclusive </w:t>
            </w:r>
          </w:p>
        </w:tc>
        <w:tc>
          <w:tcPr>
            <w:tcW w:w="2976" w:type="dxa"/>
          </w:tcPr>
          <w:p w:rsidR="00A35E3F" w:rsidRPr="005D6383" w:rsidRDefault="004C41E1" w:rsidP="00B06040">
            <w:pPr>
              <w:jc w:val="center"/>
              <w:rPr>
                <w:rFonts w:ascii="Times New Roman" w:hAnsi="Times New Roman" w:cs="Times New Roman"/>
                <w:szCs w:val="24"/>
              </w:rPr>
            </w:pPr>
            <w:r w:rsidRPr="005D6383">
              <w:rPr>
                <w:rFonts w:ascii="Times New Roman" w:hAnsi="Times New Roman" w:cs="Times New Roman"/>
                <w:szCs w:val="24"/>
              </w:rPr>
              <w:t>4</w:t>
            </w:r>
          </w:p>
        </w:tc>
      </w:tr>
      <w:tr w:rsidR="00A35E3F" w:rsidRPr="005D6383" w:rsidTr="00B06040">
        <w:tc>
          <w:tcPr>
            <w:tcW w:w="2977" w:type="dxa"/>
          </w:tcPr>
          <w:p w:rsidR="00A35E3F" w:rsidRPr="005D6383" w:rsidRDefault="004C41E1" w:rsidP="005D6383">
            <w:pPr>
              <w:jc w:val="both"/>
              <w:rPr>
                <w:rFonts w:ascii="Times New Roman" w:hAnsi="Times New Roman" w:cs="Times New Roman"/>
                <w:i/>
                <w:szCs w:val="24"/>
              </w:rPr>
            </w:pPr>
            <w:r w:rsidRPr="005D6383">
              <w:rPr>
                <w:rFonts w:ascii="Times New Roman" w:hAnsi="Times New Roman" w:cs="Times New Roman"/>
                <w:i/>
                <w:szCs w:val="24"/>
              </w:rPr>
              <w:t>Écriture épicène </w:t>
            </w:r>
          </w:p>
        </w:tc>
        <w:tc>
          <w:tcPr>
            <w:tcW w:w="2976" w:type="dxa"/>
          </w:tcPr>
          <w:p w:rsidR="00A35E3F" w:rsidRPr="005D6383" w:rsidRDefault="004C41E1" w:rsidP="00B06040">
            <w:pPr>
              <w:jc w:val="center"/>
              <w:rPr>
                <w:rFonts w:ascii="Times New Roman" w:hAnsi="Times New Roman" w:cs="Times New Roman"/>
                <w:szCs w:val="24"/>
              </w:rPr>
            </w:pPr>
            <w:r w:rsidRPr="005D6383">
              <w:rPr>
                <w:rFonts w:ascii="Times New Roman" w:hAnsi="Times New Roman" w:cs="Times New Roman"/>
                <w:szCs w:val="24"/>
              </w:rPr>
              <w:t>30</w:t>
            </w:r>
          </w:p>
        </w:tc>
      </w:tr>
      <w:tr w:rsidR="00A35E3F" w:rsidRPr="005D6383" w:rsidTr="00B06040">
        <w:tc>
          <w:tcPr>
            <w:tcW w:w="2977" w:type="dxa"/>
          </w:tcPr>
          <w:p w:rsidR="00A35E3F" w:rsidRPr="005D6383" w:rsidRDefault="004C41E1" w:rsidP="005D6383">
            <w:pPr>
              <w:jc w:val="both"/>
              <w:rPr>
                <w:rFonts w:ascii="Times New Roman" w:hAnsi="Times New Roman" w:cs="Times New Roman"/>
                <w:i/>
                <w:szCs w:val="24"/>
              </w:rPr>
            </w:pPr>
            <w:r w:rsidRPr="005D6383">
              <w:rPr>
                <w:rFonts w:ascii="Times New Roman" w:hAnsi="Times New Roman" w:cs="Times New Roman"/>
                <w:i/>
                <w:szCs w:val="24"/>
              </w:rPr>
              <w:t>Rédaction épicène</w:t>
            </w:r>
          </w:p>
        </w:tc>
        <w:tc>
          <w:tcPr>
            <w:tcW w:w="2976" w:type="dxa"/>
          </w:tcPr>
          <w:p w:rsidR="00A35E3F" w:rsidRPr="005D6383" w:rsidRDefault="004C41E1" w:rsidP="00B06040">
            <w:pPr>
              <w:jc w:val="center"/>
              <w:rPr>
                <w:rFonts w:ascii="Times New Roman" w:hAnsi="Times New Roman" w:cs="Times New Roman"/>
                <w:szCs w:val="24"/>
              </w:rPr>
            </w:pPr>
            <w:r w:rsidRPr="005D6383">
              <w:rPr>
                <w:rFonts w:ascii="Times New Roman" w:hAnsi="Times New Roman" w:cs="Times New Roman"/>
                <w:szCs w:val="24"/>
              </w:rPr>
              <w:t>57</w:t>
            </w:r>
          </w:p>
        </w:tc>
      </w:tr>
    </w:tbl>
    <w:p w:rsidR="0097788D" w:rsidRDefault="0097788D" w:rsidP="008D5200">
      <w:pPr>
        <w:spacing w:line="360" w:lineRule="auto"/>
        <w:rPr>
          <w:rFonts w:ascii="Times New Roman" w:hAnsi="Times New Roman" w:cs="Times New Roman"/>
          <w:sz w:val="24"/>
        </w:rPr>
      </w:pPr>
    </w:p>
    <w:p w:rsidR="005E538B" w:rsidRDefault="005E538B" w:rsidP="008D5200">
      <w:pPr>
        <w:spacing w:line="360" w:lineRule="auto"/>
        <w:rPr>
          <w:rFonts w:ascii="Times New Roman" w:hAnsi="Times New Roman" w:cs="Times New Roman"/>
          <w:sz w:val="24"/>
        </w:rPr>
      </w:pPr>
      <w:r w:rsidRPr="005E538B">
        <w:rPr>
          <w:rFonts w:ascii="Times New Roman" w:hAnsi="Times New Roman" w:cs="Times New Roman"/>
          <w:sz w:val="24"/>
        </w:rPr>
        <w:lastRenderedPageBreak/>
        <w:t>À la</w:t>
      </w:r>
      <w:r>
        <w:rPr>
          <w:rFonts w:ascii="Times New Roman" w:hAnsi="Times New Roman" w:cs="Times New Roman"/>
          <w:sz w:val="24"/>
        </w:rPr>
        <w:t xml:space="preserve"> lecture de ces textes, on a l’impression que le Québec suit le débat de loin, avec un certain détachement</w:t>
      </w:r>
      <w:r w:rsidR="00F13A5D">
        <w:rPr>
          <w:rFonts w:ascii="Times New Roman" w:hAnsi="Times New Roman" w:cs="Times New Roman"/>
          <w:sz w:val="24"/>
        </w:rPr>
        <w:t xml:space="preserve">, comme en témoigne cet </w:t>
      </w:r>
      <w:r w:rsidR="006B1587">
        <w:rPr>
          <w:rFonts w:ascii="Times New Roman" w:hAnsi="Times New Roman" w:cs="Times New Roman"/>
          <w:sz w:val="24"/>
        </w:rPr>
        <w:t>extrait d’</w:t>
      </w:r>
      <w:r w:rsidR="00F13A5D">
        <w:rPr>
          <w:rFonts w:ascii="Times New Roman" w:hAnsi="Times New Roman" w:cs="Times New Roman"/>
          <w:sz w:val="24"/>
        </w:rPr>
        <w:t xml:space="preserve">article du quotidien </w:t>
      </w:r>
      <w:r w:rsidR="00F13A5D">
        <w:rPr>
          <w:rFonts w:ascii="Times New Roman" w:hAnsi="Times New Roman" w:cs="Times New Roman"/>
          <w:i/>
          <w:sz w:val="24"/>
        </w:rPr>
        <w:t>Le Devoir</w:t>
      </w:r>
      <w:r>
        <w:rPr>
          <w:rFonts w:ascii="Times New Roman" w:hAnsi="Times New Roman" w:cs="Times New Roman"/>
          <w:sz w:val="24"/>
        </w:rPr>
        <w:t xml:space="preserve"> : </w:t>
      </w:r>
    </w:p>
    <w:p w:rsidR="00F13A5D" w:rsidRPr="00F13A5D" w:rsidRDefault="00FD1A25" w:rsidP="00F13A5D">
      <w:pPr>
        <w:spacing w:before="100" w:beforeAutospacing="1" w:after="100" w:afterAutospacing="1" w:line="240" w:lineRule="auto"/>
        <w:ind w:left="709" w:right="135"/>
        <w:rPr>
          <w:rFonts w:ascii="Times New Roman" w:eastAsia="Times New Roman" w:hAnsi="Times New Roman" w:cs="Times New Roman"/>
          <w:sz w:val="24"/>
          <w:szCs w:val="24"/>
          <w:lang w:eastAsia="fr-CA"/>
        </w:rPr>
      </w:pPr>
      <w:r>
        <w:rPr>
          <w:rFonts w:ascii="Times New Roman" w:eastAsia="Times New Roman" w:hAnsi="Times New Roman" w:cs="Times New Roman"/>
          <w:iCs/>
          <w:sz w:val="24"/>
          <w:szCs w:val="24"/>
          <w:lang w:eastAsia="fr-CA"/>
        </w:rPr>
        <w:t>« </w:t>
      </w:r>
      <w:r w:rsidR="00F13A5D" w:rsidRPr="00F13A5D">
        <w:rPr>
          <w:rFonts w:ascii="Times New Roman" w:eastAsia="Times New Roman" w:hAnsi="Times New Roman" w:cs="Times New Roman"/>
          <w:iCs/>
          <w:sz w:val="24"/>
          <w:szCs w:val="24"/>
          <w:lang w:eastAsia="fr-CA"/>
        </w:rPr>
        <w:t>Les discussions qui se tiennent présentement en France, on les a eues au Québec dans les années 1980</w:t>
      </w:r>
      <w:r>
        <w:rPr>
          <w:rFonts w:ascii="Times New Roman" w:eastAsia="Times New Roman" w:hAnsi="Times New Roman" w:cs="Times New Roman"/>
          <w:iCs/>
          <w:sz w:val="24"/>
          <w:szCs w:val="24"/>
          <w:lang w:eastAsia="fr-CA"/>
        </w:rPr>
        <w:t> »</w:t>
      </w:r>
      <w:r w:rsidR="00F13A5D" w:rsidRPr="00F13A5D">
        <w:rPr>
          <w:rFonts w:ascii="Times New Roman" w:eastAsia="Times New Roman" w:hAnsi="Times New Roman" w:cs="Times New Roman"/>
          <w:sz w:val="24"/>
          <w:szCs w:val="24"/>
          <w:lang w:eastAsia="fr-CA"/>
        </w:rPr>
        <w:t xml:space="preserve">, lance, amusée, la linguiste Hélène Dumais, auteure du guide </w:t>
      </w:r>
      <w:r w:rsidR="00F13A5D" w:rsidRPr="00FD1A25">
        <w:rPr>
          <w:rFonts w:ascii="Times New Roman" w:eastAsia="Times New Roman" w:hAnsi="Times New Roman" w:cs="Times New Roman"/>
          <w:i/>
          <w:iCs/>
          <w:sz w:val="24"/>
          <w:szCs w:val="24"/>
          <w:lang w:eastAsia="fr-CA"/>
        </w:rPr>
        <w:t>Pour un genre à part entière</w:t>
      </w:r>
      <w:r w:rsidR="00F13A5D" w:rsidRPr="00F13A5D">
        <w:rPr>
          <w:rFonts w:ascii="Times New Roman" w:eastAsia="Times New Roman" w:hAnsi="Times New Roman" w:cs="Times New Roman"/>
          <w:sz w:val="24"/>
          <w:szCs w:val="24"/>
          <w:lang w:eastAsia="fr-CA"/>
        </w:rPr>
        <w:t xml:space="preserve"> pour le ministère de l’Éducation du Québec. </w:t>
      </w:r>
      <w:r>
        <w:rPr>
          <w:rFonts w:ascii="Times New Roman" w:eastAsia="Times New Roman" w:hAnsi="Times New Roman" w:cs="Times New Roman"/>
          <w:sz w:val="24"/>
          <w:szCs w:val="24"/>
          <w:lang w:eastAsia="fr-CA"/>
        </w:rPr>
        <w:t>« </w:t>
      </w:r>
      <w:r w:rsidR="00F13A5D" w:rsidRPr="00F13A5D">
        <w:rPr>
          <w:rFonts w:ascii="Times New Roman" w:eastAsia="Times New Roman" w:hAnsi="Times New Roman" w:cs="Times New Roman"/>
          <w:iCs/>
          <w:sz w:val="24"/>
          <w:szCs w:val="24"/>
          <w:lang w:eastAsia="fr-CA"/>
        </w:rPr>
        <w:t xml:space="preserve">C’est une avancée, au moins </w:t>
      </w:r>
      <w:r w:rsidR="00F13A5D" w:rsidRPr="00F13A5D">
        <w:rPr>
          <w:rFonts w:ascii="Times New Roman" w:eastAsia="Times New Roman" w:hAnsi="Times New Roman" w:cs="Times New Roman"/>
          <w:sz w:val="24"/>
          <w:szCs w:val="24"/>
          <w:lang w:eastAsia="fr-CA"/>
        </w:rPr>
        <w:t xml:space="preserve">[les Français] </w:t>
      </w:r>
      <w:r w:rsidR="00F13A5D" w:rsidRPr="00F13A5D">
        <w:rPr>
          <w:rFonts w:ascii="Times New Roman" w:eastAsia="Times New Roman" w:hAnsi="Times New Roman" w:cs="Times New Roman"/>
          <w:iCs/>
          <w:sz w:val="24"/>
          <w:szCs w:val="24"/>
          <w:lang w:eastAsia="fr-CA"/>
        </w:rPr>
        <w:t>se questionnent, mais ça montre à quel point le</w:t>
      </w:r>
      <w:r w:rsidR="00F13A5D">
        <w:rPr>
          <w:rFonts w:ascii="Times New Roman" w:eastAsia="Times New Roman" w:hAnsi="Times New Roman" w:cs="Times New Roman"/>
          <w:iCs/>
          <w:sz w:val="24"/>
          <w:szCs w:val="24"/>
          <w:lang w:eastAsia="fr-CA"/>
        </w:rPr>
        <w:t xml:space="preserve"> Québec a été à l’avant-garde.</w:t>
      </w:r>
      <w:r>
        <w:rPr>
          <w:rFonts w:ascii="Times New Roman" w:eastAsia="Times New Roman" w:hAnsi="Times New Roman" w:cs="Times New Roman"/>
          <w:iCs/>
          <w:sz w:val="24"/>
          <w:szCs w:val="24"/>
          <w:lang w:eastAsia="fr-CA"/>
        </w:rPr>
        <w:t> »</w:t>
      </w:r>
      <w:r w:rsidR="00F13A5D">
        <w:rPr>
          <w:rFonts w:ascii="Times New Roman" w:eastAsia="Times New Roman" w:hAnsi="Times New Roman" w:cs="Times New Roman"/>
          <w:iCs/>
          <w:sz w:val="24"/>
          <w:szCs w:val="24"/>
          <w:lang w:eastAsia="fr-CA"/>
        </w:rPr>
        <w:t xml:space="preserve"> (Caillou, </w:t>
      </w:r>
      <w:r w:rsidR="00F13A5D" w:rsidRPr="00E74F0F">
        <w:rPr>
          <w:rFonts w:ascii="Times New Roman" w:eastAsia="Times New Roman" w:hAnsi="Times New Roman" w:cs="Times New Roman"/>
          <w:i/>
          <w:iCs/>
          <w:sz w:val="24"/>
          <w:szCs w:val="24"/>
          <w:lang w:eastAsia="fr-CA"/>
        </w:rPr>
        <w:t>Le Devoir</w:t>
      </w:r>
      <w:r w:rsidR="00F13A5D">
        <w:rPr>
          <w:rFonts w:ascii="Times New Roman" w:eastAsia="Times New Roman" w:hAnsi="Times New Roman" w:cs="Times New Roman"/>
          <w:iCs/>
          <w:sz w:val="24"/>
          <w:szCs w:val="24"/>
          <w:lang w:eastAsia="fr-CA"/>
        </w:rPr>
        <w:t>, 2017)</w:t>
      </w:r>
    </w:p>
    <w:p w:rsidR="006A6B04" w:rsidRDefault="005E538B" w:rsidP="00825099">
      <w:pPr>
        <w:spacing w:after="120" w:line="360" w:lineRule="auto"/>
        <w:rPr>
          <w:rFonts w:ascii="Times New Roman" w:hAnsi="Times New Roman" w:cs="Times New Roman"/>
          <w:sz w:val="24"/>
        </w:rPr>
      </w:pPr>
      <w:r>
        <w:rPr>
          <w:rFonts w:ascii="Times New Roman" w:hAnsi="Times New Roman" w:cs="Times New Roman"/>
          <w:sz w:val="24"/>
        </w:rPr>
        <w:t xml:space="preserve">Parfois même, on fait référence </w:t>
      </w:r>
      <w:r w:rsidR="00636CE8">
        <w:rPr>
          <w:rFonts w:ascii="Times New Roman" w:hAnsi="Times New Roman" w:cs="Times New Roman"/>
          <w:sz w:val="24"/>
        </w:rPr>
        <w:t>à la polémique qui a cours</w:t>
      </w:r>
      <w:r>
        <w:rPr>
          <w:rFonts w:ascii="Times New Roman" w:hAnsi="Times New Roman" w:cs="Times New Roman"/>
          <w:sz w:val="24"/>
        </w:rPr>
        <w:t xml:space="preserve"> en France avec </w:t>
      </w:r>
      <w:r w:rsidR="000515D1">
        <w:rPr>
          <w:rFonts w:ascii="Times New Roman" w:hAnsi="Times New Roman" w:cs="Times New Roman"/>
          <w:sz w:val="24"/>
        </w:rPr>
        <w:t>sarcasme</w:t>
      </w:r>
      <w:r>
        <w:rPr>
          <w:rFonts w:ascii="Times New Roman" w:hAnsi="Times New Roman" w:cs="Times New Roman"/>
          <w:sz w:val="24"/>
        </w:rPr>
        <w:t xml:space="preserve"> : </w:t>
      </w:r>
    </w:p>
    <w:p w:rsidR="00124922" w:rsidRPr="005E538B" w:rsidRDefault="00124922" w:rsidP="006A6B04">
      <w:pPr>
        <w:ind w:left="709" w:right="135"/>
        <w:rPr>
          <w:rFonts w:ascii="Times New Roman" w:hAnsi="Times New Roman" w:cs="Times New Roman"/>
          <w:sz w:val="24"/>
        </w:rPr>
      </w:pPr>
      <w:r w:rsidRPr="005E538B">
        <w:rPr>
          <w:rFonts w:ascii="Times New Roman" w:hAnsi="Times New Roman" w:cs="Times New Roman"/>
          <w:sz w:val="24"/>
        </w:rPr>
        <w:t xml:space="preserve">La France est à feu et à sang. On se déchire sur les tribunes. Les politiciens sont pris à partie et doivent prendre position. La réforme du travail ? </w:t>
      </w:r>
      <w:r w:rsidR="006A6B04">
        <w:rPr>
          <w:rFonts w:ascii="Times New Roman" w:hAnsi="Times New Roman" w:cs="Times New Roman"/>
          <w:sz w:val="24"/>
        </w:rPr>
        <w:t xml:space="preserve">Non : l'écriture " inclusive " </w:t>
      </w:r>
      <w:r w:rsidR="006641E6">
        <w:rPr>
          <w:rFonts w:ascii="Times New Roman" w:hAnsi="Times New Roman" w:cs="Times New Roman"/>
          <w:sz w:val="24"/>
        </w:rPr>
        <w:t>(</w:t>
      </w:r>
      <w:r w:rsidRPr="005E538B">
        <w:rPr>
          <w:rFonts w:ascii="Times New Roman" w:hAnsi="Times New Roman" w:cs="Times New Roman"/>
          <w:sz w:val="24"/>
        </w:rPr>
        <w:t xml:space="preserve">Nadeau, </w:t>
      </w:r>
      <w:r w:rsidRPr="00E74F0F">
        <w:rPr>
          <w:rFonts w:ascii="Times New Roman" w:hAnsi="Times New Roman" w:cs="Times New Roman"/>
          <w:i/>
          <w:sz w:val="24"/>
        </w:rPr>
        <w:t>Le Devoir</w:t>
      </w:r>
      <w:r w:rsidR="00E74F0F">
        <w:rPr>
          <w:rFonts w:ascii="Times New Roman" w:hAnsi="Times New Roman" w:cs="Times New Roman"/>
          <w:sz w:val="24"/>
        </w:rPr>
        <w:t>, 27 novembre</w:t>
      </w:r>
      <w:r w:rsidRPr="005E538B">
        <w:rPr>
          <w:rFonts w:ascii="Times New Roman" w:hAnsi="Times New Roman" w:cs="Times New Roman"/>
          <w:sz w:val="24"/>
        </w:rPr>
        <w:t xml:space="preserve"> 2017)</w:t>
      </w:r>
    </w:p>
    <w:p w:rsidR="00124922" w:rsidRDefault="00AF4C5A" w:rsidP="00B340C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0A64B8">
        <w:rPr>
          <w:rFonts w:ascii="Times New Roman" w:hAnsi="Times New Roman" w:cs="Times New Roman"/>
          <w:sz w:val="24"/>
          <w:szCs w:val="24"/>
        </w:rPr>
        <w:t xml:space="preserve">OQLF ressent tout de même le besoin de statuer sur la question et publie un texte sur le sujet dans </w:t>
      </w:r>
      <w:r w:rsidR="00F577A9">
        <w:rPr>
          <w:rFonts w:ascii="Times New Roman" w:hAnsi="Times New Roman" w:cs="Times New Roman"/>
          <w:sz w:val="24"/>
          <w:szCs w:val="24"/>
        </w:rPr>
        <w:t>s</w:t>
      </w:r>
      <w:r w:rsidR="000A64B8">
        <w:rPr>
          <w:rFonts w:ascii="Times New Roman" w:hAnsi="Times New Roman" w:cs="Times New Roman"/>
          <w:sz w:val="24"/>
          <w:szCs w:val="24"/>
        </w:rPr>
        <w:t xml:space="preserve">a </w:t>
      </w:r>
      <w:r w:rsidR="00574DA9" w:rsidRPr="00574DA9">
        <w:rPr>
          <w:rFonts w:ascii="Times New Roman" w:hAnsi="Times New Roman" w:cs="Times New Roman"/>
          <w:i/>
          <w:sz w:val="24"/>
          <w:szCs w:val="24"/>
        </w:rPr>
        <w:t>Banque de dépannage linguistique</w:t>
      </w:r>
      <w:r w:rsidR="000A64B8">
        <w:rPr>
          <w:rFonts w:ascii="Times New Roman" w:hAnsi="Times New Roman" w:cs="Times New Roman"/>
          <w:sz w:val="24"/>
          <w:szCs w:val="24"/>
        </w:rPr>
        <w:t xml:space="preserve"> : </w:t>
      </w:r>
    </w:p>
    <w:p w:rsidR="000A64B8" w:rsidRDefault="000A64B8" w:rsidP="000A64B8">
      <w:pPr>
        <w:spacing w:after="120" w:line="360" w:lineRule="auto"/>
        <w:ind w:left="709"/>
        <w:jc w:val="both"/>
        <w:rPr>
          <w:rFonts w:ascii="Times New Roman" w:hAnsi="Times New Roman" w:cs="Times New Roman"/>
          <w:sz w:val="24"/>
          <w:szCs w:val="24"/>
        </w:rPr>
      </w:pPr>
      <w:r w:rsidRPr="00954614">
        <w:rPr>
          <w:rFonts w:ascii="Times New Roman" w:hAnsi="Times New Roman" w:cs="Times New Roman"/>
          <w:sz w:val="24"/>
        </w:rPr>
        <w:t xml:space="preserve">Bien que cet accord ne soit pas </w:t>
      </w:r>
      <w:r w:rsidRPr="00E87211">
        <w:rPr>
          <w:rFonts w:ascii="Times New Roman" w:hAnsi="Times New Roman" w:cs="Times New Roman"/>
          <w:sz w:val="24"/>
        </w:rPr>
        <w:t>incorrect grammaticalement</w:t>
      </w:r>
      <w:r w:rsidRPr="00954614">
        <w:rPr>
          <w:rFonts w:ascii="Times New Roman" w:hAnsi="Times New Roman" w:cs="Times New Roman"/>
          <w:sz w:val="24"/>
        </w:rPr>
        <w:t>, l’Office québécois de la langue française ne l’encourage pas. L’accord de proximité demeure marginal actuellement et peut ainsi parfois entraîner de la confusion. En raison du caractère non générique du féminin, on pourrait comprendre, dans ce dernier exemple, que seules les électrices inscrites pourront prendre la parole et que tous les hommes le pourront, inscrits ou non</w:t>
      </w:r>
      <w:r>
        <w:rPr>
          <w:rStyle w:val="Appelnotedebasdep"/>
          <w:rFonts w:ascii="Times New Roman" w:hAnsi="Times New Roman" w:cs="Times New Roman"/>
          <w:sz w:val="24"/>
        </w:rPr>
        <w:footnoteReference w:id="15"/>
      </w:r>
      <w:r>
        <w:rPr>
          <w:rFonts w:ascii="Times New Roman" w:hAnsi="Times New Roman" w:cs="Times New Roman"/>
          <w:sz w:val="24"/>
        </w:rPr>
        <w:t>.</w:t>
      </w:r>
    </w:p>
    <w:p w:rsidR="00ED17FD" w:rsidRDefault="00271D24" w:rsidP="00CD2664">
      <w:pPr>
        <w:spacing w:after="120" w:line="360" w:lineRule="auto"/>
        <w:jc w:val="both"/>
        <w:rPr>
          <w:rFonts w:ascii="Times New Roman" w:hAnsi="Times New Roman" w:cs="Times New Roman"/>
          <w:sz w:val="24"/>
          <w:szCs w:val="24"/>
        </w:rPr>
      </w:pPr>
      <w:r w:rsidRPr="00271D24">
        <w:rPr>
          <w:rFonts w:ascii="Times New Roman" w:hAnsi="Times New Roman" w:cs="Times New Roman"/>
          <w:sz w:val="24"/>
          <w:szCs w:val="24"/>
        </w:rPr>
        <w:t>Dans le cas de l</w:t>
      </w:r>
      <w:r>
        <w:rPr>
          <w:rFonts w:ascii="Times New Roman" w:hAnsi="Times New Roman" w:cs="Times New Roman"/>
          <w:sz w:val="24"/>
          <w:szCs w:val="24"/>
        </w:rPr>
        <w:t>’accord de proximité, on sent que l’OQLF est plus prudent que les spécialistes ou les journalistes qui abordent la question dans les médias.</w:t>
      </w:r>
      <w:r w:rsidR="000619CA">
        <w:rPr>
          <w:rFonts w:ascii="Times New Roman" w:hAnsi="Times New Roman" w:cs="Times New Roman"/>
          <w:sz w:val="24"/>
          <w:szCs w:val="24"/>
        </w:rPr>
        <w:t xml:space="preserve"> Si la rédaction inclusive est recommandée, l’accord de proximité, qui pourrait être considéré comme une des stratégies de la rédaction inclusive, n’est pas mis de l’avant par l’instance linguistique officielle du Québec.</w:t>
      </w:r>
      <w:r w:rsidR="00CD2664">
        <w:rPr>
          <w:rFonts w:ascii="Times New Roman" w:hAnsi="Times New Roman" w:cs="Times New Roman"/>
          <w:sz w:val="24"/>
          <w:szCs w:val="24"/>
        </w:rPr>
        <w:t xml:space="preserve"> Il serait intéressant d’étudier son application dans un corpus écrit donné malgré l’absence d’un appui officiel.</w:t>
      </w:r>
    </w:p>
    <w:p w:rsidR="0056777C" w:rsidRDefault="0056777C" w:rsidP="00B340C9">
      <w:pPr>
        <w:spacing w:after="120" w:line="360" w:lineRule="auto"/>
        <w:jc w:val="both"/>
        <w:rPr>
          <w:rFonts w:ascii="Times New Roman" w:hAnsi="Times New Roman" w:cs="Times New Roman"/>
          <w:sz w:val="24"/>
          <w:szCs w:val="24"/>
        </w:rPr>
      </w:pPr>
    </w:p>
    <w:p w:rsidR="00B340C9" w:rsidRPr="00DD243E" w:rsidRDefault="00B340C9" w:rsidP="005C252A">
      <w:pPr>
        <w:pStyle w:val="Paragraphedeliste"/>
        <w:spacing w:after="120" w:line="360" w:lineRule="auto"/>
        <w:ind w:left="1080"/>
        <w:jc w:val="both"/>
        <w:rPr>
          <w:b/>
          <w:szCs w:val="24"/>
        </w:rPr>
      </w:pPr>
      <w:r w:rsidRPr="00DD243E">
        <w:rPr>
          <w:b/>
          <w:szCs w:val="24"/>
        </w:rPr>
        <w:t>Le 3</w:t>
      </w:r>
      <w:r w:rsidRPr="00DD243E">
        <w:rPr>
          <w:b/>
          <w:szCs w:val="24"/>
          <w:vertAlign w:val="superscript"/>
        </w:rPr>
        <w:t>e</w:t>
      </w:r>
      <w:r w:rsidRPr="00DD243E">
        <w:rPr>
          <w:b/>
          <w:szCs w:val="24"/>
        </w:rPr>
        <w:t xml:space="preserve"> pronom</w:t>
      </w:r>
      <w:r w:rsidR="002359DA">
        <w:rPr>
          <w:b/>
          <w:szCs w:val="24"/>
        </w:rPr>
        <w:t xml:space="preserve"> personnel</w:t>
      </w:r>
    </w:p>
    <w:p w:rsidR="00C86DD5" w:rsidRPr="00C52B5C" w:rsidRDefault="00C52B5C" w:rsidP="00C86DD5">
      <w:pPr>
        <w:spacing w:after="120" w:line="360" w:lineRule="auto"/>
        <w:jc w:val="both"/>
        <w:rPr>
          <w:rFonts w:ascii="Times New Roman" w:hAnsi="Times New Roman" w:cs="Times New Roman"/>
          <w:sz w:val="24"/>
          <w:szCs w:val="24"/>
        </w:rPr>
      </w:pPr>
      <w:r w:rsidRPr="00C52B5C">
        <w:rPr>
          <w:rFonts w:ascii="Times New Roman" w:hAnsi="Times New Roman" w:cs="Times New Roman"/>
          <w:sz w:val="24"/>
          <w:szCs w:val="24"/>
        </w:rPr>
        <w:lastRenderedPageBreak/>
        <w:t>La dernière initiative que nous aborderons</w:t>
      </w:r>
      <w:r>
        <w:rPr>
          <w:rFonts w:ascii="Times New Roman" w:hAnsi="Times New Roman" w:cs="Times New Roman"/>
          <w:sz w:val="24"/>
          <w:szCs w:val="24"/>
        </w:rPr>
        <w:t xml:space="preserve"> provient des groupes LGBT</w:t>
      </w:r>
      <w:r w:rsidR="00F577A9">
        <w:rPr>
          <w:rFonts w:ascii="Times New Roman" w:hAnsi="Times New Roman" w:cs="Times New Roman"/>
          <w:sz w:val="24"/>
          <w:szCs w:val="24"/>
        </w:rPr>
        <w:t>, et dépasse la question de la visibilité des femmes dans la langue pour aborder celle des personnes ne s’identifiant pas aux identités de genre traditionnelles</w:t>
      </w:r>
      <w:r w:rsidR="00282047">
        <w:rPr>
          <w:rFonts w:ascii="Times New Roman" w:hAnsi="Times New Roman" w:cs="Times New Roman"/>
          <w:sz w:val="24"/>
          <w:szCs w:val="24"/>
        </w:rPr>
        <w:t>.</w:t>
      </w:r>
      <w:r>
        <w:rPr>
          <w:rFonts w:ascii="Times New Roman" w:hAnsi="Times New Roman" w:cs="Times New Roman"/>
          <w:sz w:val="24"/>
          <w:szCs w:val="24"/>
        </w:rPr>
        <w:t xml:space="preserve"> </w:t>
      </w:r>
      <w:r w:rsidR="00411A0D">
        <w:rPr>
          <w:rFonts w:ascii="Times New Roman" w:hAnsi="Times New Roman" w:cs="Times New Roman"/>
          <w:sz w:val="24"/>
          <w:szCs w:val="24"/>
        </w:rPr>
        <w:t xml:space="preserve">Il s’agit d’écrire de manière à inclure toutes les personnes. </w:t>
      </w:r>
      <w:r w:rsidR="00F70482">
        <w:rPr>
          <w:rFonts w:ascii="Times New Roman" w:hAnsi="Times New Roman" w:cs="Times New Roman"/>
          <w:sz w:val="24"/>
          <w:szCs w:val="24"/>
        </w:rPr>
        <w:t>Depuis quelques années, d</w:t>
      </w:r>
      <w:r w:rsidR="00282047">
        <w:rPr>
          <w:rFonts w:ascii="Times New Roman" w:hAnsi="Times New Roman" w:cs="Times New Roman"/>
          <w:sz w:val="24"/>
          <w:szCs w:val="24"/>
        </w:rPr>
        <w:t xml:space="preserve">e nombreuses appellations </w:t>
      </w:r>
      <w:r w:rsidR="00F577A9">
        <w:rPr>
          <w:rFonts w:ascii="Times New Roman" w:hAnsi="Times New Roman" w:cs="Times New Roman"/>
          <w:sz w:val="24"/>
          <w:szCs w:val="24"/>
        </w:rPr>
        <w:t xml:space="preserve">ont été proposées </w:t>
      </w:r>
      <w:r w:rsidR="00282047">
        <w:rPr>
          <w:rFonts w:ascii="Times New Roman" w:hAnsi="Times New Roman" w:cs="Times New Roman"/>
          <w:sz w:val="24"/>
          <w:szCs w:val="24"/>
        </w:rPr>
        <w:t>pour désigner</w:t>
      </w:r>
      <w:r w:rsidR="00F577A9">
        <w:rPr>
          <w:rFonts w:ascii="Times New Roman" w:hAnsi="Times New Roman" w:cs="Times New Roman"/>
          <w:sz w:val="24"/>
          <w:szCs w:val="24"/>
        </w:rPr>
        <w:t xml:space="preserve"> ces personnes et ces groupes</w:t>
      </w:r>
      <w:r w:rsidR="00CD1550">
        <w:rPr>
          <w:rFonts w:ascii="Times New Roman" w:hAnsi="Times New Roman" w:cs="Times New Roman"/>
          <w:sz w:val="24"/>
          <w:szCs w:val="24"/>
        </w:rPr>
        <w:t xml:space="preserve"> en français </w:t>
      </w:r>
      <w:r w:rsidR="005B540A">
        <w:rPr>
          <w:rFonts w:ascii="Times New Roman" w:hAnsi="Times New Roman" w:cs="Times New Roman"/>
          <w:sz w:val="24"/>
          <w:szCs w:val="24"/>
        </w:rPr>
        <w:t>(pensons à</w:t>
      </w:r>
      <w:r w:rsidR="00411A0D">
        <w:rPr>
          <w:rFonts w:ascii="Times New Roman" w:hAnsi="Times New Roman" w:cs="Times New Roman"/>
          <w:sz w:val="24"/>
          <w:szCs w:val="24"/>
        </w:rPr>
        <w:t xml:space="preserve"> </w:t>
      </w:r>
      <w:r w:rsidR="00411A0D" w:rsidRPr="00411A0D">
        <w:rPr>
          <w:rFonts w:ascii="Times New Roman" w:hAnsi="Times New Roman" w:cs="Times New Roman"/>
          <w:i/>
          <w:sz w:val="24"/>
          <w:szCs w:val="24"/>
        </w:rPr>
        <w:t>trans</w:t>
      </w:r>
      <w:r w:rsidR="00411A0D">
        <w:rPr>
          <w:rFonts w:ascii="Times New Roman" w:hAnsi="Times New Roman" w:cs="Times New Roman"/>
          <w:sz w:val="24"/>
          <w:szCs w:val="24"/>
        </w:rPr>
        <w:t>,</w:t>
      </w:r>
      <w:r w:rsidR="005B540A">
        <w:rPr>
          <w:rFonts w:ascii="Times New Roman" w:hAnsi="Times New Roman" w:cs="Times New Roman"/>
          <w:sz w:val="24"/>
          <w:szCs w:val="24"/>
        </w:rPr>
        <w:t xml:space="preserve"> </w:t>
      </w:r>
      <w:r w:rsidR="00411A0D">
        <w:rPr>
          <w:rFonts w:ascii="Times New Roman" w:hAnsi="Times New Roman" w:cs="Times New Roman"/>
          <w:sz w:val="24"/>
          <w:szCs w:val="24"/>
        </w:rPr>
        <w:t xml:space="preserve">à l’anglicisme </w:t>
      </w:r>
      <w:r w:rsidR="00411A0D">
        <w:rPr>
          <w:rFonts w:ascii="Times New Roman" w:hAnsi="Times New Roman" w:cs="Times New Roman"/>
          <w:i/>
          <w:sz w:val="24"/>
          <w:szCs w:val="24"/>
        </w:rPr>
        <w:t xml:space="preserve">queer </w:t>
      </w:r>
      <w:r w:rsidR="00411A0D" w:rsidRPr="00411A0D">
        <w:rPr>
          <w:rFonts w:ascii="Times New Roman" w:hAnsi="Times New Roman" w:cs="Times New Roman"/>
          <w:sz w:val="24"/>
          <w:szCs w:val="24"/>
        </w:rPr>
        <w:t>ou</w:t>
      </w:r>
      <w:r w:rsidR="00411A0D">
        <w:rPr>
          <w:rFonts w:ascii="Times New Roman" w:hAnsi="Times New Roman" w:cs="Times New Roman"/>
          <w:sz w:val="24"/>
          <w:szCs w:val="24"/>
        </w:rPr>
        <w:t xml:space="preserve"> à</w:t>
      </w:r>
      <w:r w:rsidR="00411A0D">
        <w:rPr>
          <w:rFonts w:ascii="Times New Roman" w:hAnsi="Times New Roman" w:cs="Times New Roman"/>
          <w:i/>
          <w:sz w:val="24"/>
          <w:szCs w:val="24"/>
        </w:rPr>
        <w:t xml:space="preserve"> </w:t>
      </w:r>
      <w:r w:rsidR="005B540A" w:rsidRPr="00F04DAE">
        <w:rPr>
          <w:rFonts w:ascii="Times New Roman" w:hAnsi="Times New Roman" w:cs="Times New Roman"/>
          <w:i/>
          <w:sz w:val="24"/>
          <w:szCs w:val="24"/>
        </w:rPr>
        <w:t>LGBT</w:t>
      </w:r>
      <w:r w:rsidR="00636986">
        <w:rPr>
          <w:rFonts w:ascii="Times New Roman" w:hAnsi="Times New Roman" w:cs="Times New Roman"/>
          <w:sz w:val="24"/>
          <w:szCs w:val="24"/>
        </w:rPr>
        <w:t xml:space="preserve"> et ses variantes</w:t>
      </w:r>
      <w:r w:rsidR="00C0446C">
        <w:rPr>
          <w:rFonts w:ascii="Times New Roman" w:hAnsi="Times New Roman" w:cs="Times New Roman"/>
          <w:sz w:val="24"/>
          <w:szCs w:val="24"/>
        </w:rPr>
        <w:t>)</w:t>
      </w:r>
      <w:r w:rsidR="00F70482">
        <w:rPr>
          <w:rFonts w:ascii="Times New Roman" w:hAnsi="Times New Roman" w:cs="Times New Roman"/>
          <w:sz w:val="24"/>
          <w:szCs w:val="24"/>
        </w:rPr>
        <w:t>; certaines de ces appellations sont en circulation dans la presse générale</w:t>
      </w:r>
      <w:r w:rsidR="00282047">
        <w:rPr>
          <w:rFonts w:ascii="Times New Roman" w:hAnsi="Times New Roman" w:cs="Times New Roman"/>
          <w:sz w:val="24"/>
          <w:szCs w:val="24"/>
        </w:rPr>
        <w:t xml:space="preserve"> (voir Elchacar et Salita, 2018). Or </w:t>
      </w:r>
      <w:r w:rsidR="00914FE4">
        <w:rPr>
          <w:rFonts w:ascii="Times New Roman" w:hAnsi="Times New Roman" w:cs="Times New Roman"/>
          <w:sz w:val="24"/>
          <w:szCs w:val="24"/>
        </w:rPr>
        <w:t>mis</w:t>
      </w:r>
      <w:r w:rsidR="00802F69">
        <w:rPr>
          <w:rFonts w:ascii="Times New Roman" w:hAnsi="Times New Roman" w:cs="Times New Roman"/>
          <w:sz w:val="24"/>
          <w:szCs w:val="24"/>
        </w:rPr>
        <w:t>e</w:t>
      </w:r>
      <w:r w:rsidR="00914FE4">
        <w:rPr>
          <w:rFonts w:ascii="Times New Roman" w:hAnsi="Times New Roman" w:cs="Times New Roman"/>
          <w:sz w:val="24"/>
          <w:szCs w:val="24"/>
        </w:rPr>
        <w:t xml:space="preserve"> à part l’appellation des groupes et des personnes concernées, </w:t>
      </w:r>
      <w:r w:rsidR="00282047">
        <w:rPr>
          <w:rFonts w:ascii="Times New Roman" w:hAnsi="Times New Roman" w:cs="Times New Roman"/>
          <w:sz w:val="24"/>
          <w:szCs w:val="24"/>
        </w:rPr>
        <w:t xml:space="preserve">il demeure </w:t>
      </w:r>
      <w:r w:rsidR="00914FE4">
        <w:rPr>
          <w:rFonts w:ascii="Times New Roman" w:hAnsi="Times New Roman" w:cs="Times New Roman"/>
          <w:sz w:val="24"/>
          <w:szCs w:val="24"/>
        </w:rPr>
        <w:t>la question</w:t>
      </w:r>
      <w:r w:rsidR="00282047">
        <w:rPr>
          <w:rFonts w:ascii="Times New Roman" w:hAnsi="Times New Roman" w:cs="Times New Roman"/>
          <w:sz w:val="24"/>
          <w:szCs w:val="24"/>
        </w:rPr>
        <w:t xml:space="preserve"> du pronom à utiliser </w:t>
      </w:r>
      <w:r w:rsidR="00914FE4">
        <w:rPr>
          <w:rFonts w:ascii="Times New Roman" w:hAnsi="Times New Roman" w:cs="Times New Roman"/>
          <w:sz w:val="24"/>
          <w:szCs w:val="24"/>
        </w:rPr>
        <w:t xml:space="preserve">pour les désigner. </w:t>
      </w:r>
      <w:r w:rsidR="00895C76">
        <w:rPr>
          <w:rFonts w:ascii="Times New Roman" w:hAnsi="Times New Roman" w:cs="Times New Roman"/>
          <w:sz w:val="24"/>
          <w:szCs w:val="24"/>
        </w:rPr>
        <w:t xml:space="preserve">Boudreau relate ici la problématique telle qu’elle se pose dans le milieu scolaire, et </w:t>
      </w:r>
      <w:r w:rsidR="00802F69">
        <w:rPr>
          <w:rFonts w:ascii="Times New Roman" w:hAnsi="Times New Roman" w:cs="Times New Roman"/>
          <w:sz w:val="24"/>
          <w:szCs w:val="24"/>
        </w:rPr>
        <w:t>évoque</w:t>
      </w:r>
      <w:r w:rsidR="00895C76">
        <w:rPr>
          <w:rFonts w:ascii="Times New Roman" w:hAnsi="Times New Roman" w:cs="Times New Roman"/>
          <w:sz w:val="24"/>
          <w:szCs w:val="24"/>
        </w:rPr>
        <w:t xml:space="preserve"> la proposition faite par certains groupes d’introduire un 3</w:t>
      </w:r>
      <w:r w:rsidR="00895C76" w:rsidRPr="00895C76">
        <w:rPr>
          <w:rFonts w:ascii="Times New Roman" w:hAnsi="Times New Roman" w:cs="Times New Roman"/>
          <w:sz w:val="24"/>
          <w:szCs w:val="24"/>
          <w:vertAlign w:val="superscript"/>
        </w:rPr>
        <w:t>e</w:t>
      </w:r>
      <w:r w:rsidR="00895C76">
        <w:rPr>
          <w:rFonts w:ascii="Times New Roman" w:hAnsi="Times New Roman" w:cs="Times New Roman"/>
          <w:sz w:val="24"/>
          <w:szCs w:val="24"/>
        </w:rPr>
        <w:t xml:space="preserve"> pronom personnel : </w:t>
      </w:r>
    </w:p>
    <w:p w:rsidR="00C86DD5" w:rsidRPr="00DD243E" w:rsidRDefault="00545253" w:rsidP="00895C76">
      <w:pPr>
        <w:autoSpaceDE w:val="0"/>
        <w:autoSpaceDN w:val="0"/>
        <w:adjustRightInd w:val="0"/>
        <w:spacing w:after="0" w:line="360" w:lineRule="auto"/>
        <w:ind w:left="709" w:right="135"/>
        <w:rPr>
          <w:rFonts w:ascii="Times New Roman" w:hAnsi="Times New Roman" w:cs="Times New Roman"/>
          <w:color w:val="000000"/>
          <w:sz w:val="24"/>
          <w:szCs w:val="24"/>
        </w:rPr>
      </w:pPr>
      <w:r>
        <w:rPr>
          <w:rFonts w:ascii="Times New Roman" w:hAnsi="Times New Roman" w:cs="Times New Roman"/>
          <w:sz w:val="24"/>
          <w:szCs w:val="24"/>
        </w:rPr>
        <w:t xml:space="preserve">Le français […] </w:t>
      </w:r>
      <w:r w:rsidR="00C86DD5" w:rsidRPr="00DD243E">
        <w:rPr>
          <w:rFonts w:ascii="Times New Roman" w:hAnsi="Times New Roman" w:cs="Times New Roman"/>
          <w:sz w:val="24"/>
          <w:szCs w:val="24"/>
        </w:rPr>
        <w:t>se déploie pour sa part en mode binaire, entre le masculin et le féminin, le genre neutre ayant disparu avec le bas latin</w:t>
      </w:r>
      <w:r w:rsidR="00C34DB1">
        <w:rPr>
          <w:rStyle w:val="Appelnotedebasdep"/>
          <w:rFonts w:ascii="Times New Roman" w:hAnsi="Times New Roman" w:cs="Times New Roman"/>
          <w:sz w:val="24"/>
          <w:szCs w:val="24"/>
        </w:rPr>
        <w:footnoteReference w:id="16"/>
      </w:r>
      <w:r w:rsidR="00C86DD5" w:rsidRPr="00DD243E">
        <w:rPr>
          <w:rFonts w:ascii="Times New Roman" w:hAnsi="Times New Roman" w:cs="Times New Roman"/>
          <w:sz w:val="24"/>
          <w:szCs w:val="24"/>
        </w:rPr>
        <w:t xml:space="preserve">. Or, dans un contexte scolaire de plus en plus invité à s’ouvrir à la diversité, il faut reconnaitre que cette caractéristique ne rend pas toujours la langue française facile à manier lorsque vient le </w:t>
      </w:r>
      <w:r w:rsidR="00C86DD5" w:rsidRPr="00DD243E">
        <w:rPr>
          <w:rFonts w:ascii="Times New Roman" w:hAnsi="Times New Roman" w:cs="Times New Roman"/>
          <w:color w:val="000000"/>
          <w:sz w:val="24"/>
          <w:szCs w:val="24"/>
        </w:rPr>
        <w:t xml:space="preserve">temps, par exemple, de s’adresser, parmi nos collègues ou élèves, aux personnes trans ou non binaires. Devant cette réalité, qui mérite toute notre attention, les risques de </w:t>
      </w:r>
      <w:proofErr w:type="spellStart"/>
      <w:r w:rsidR="00C86DD5" w:rsidRPr="00DD243E">
        <w:rPr>
          <w:rFonts w:ascii="Times New Roman" w:hAnsi="Times New Roman" w:cs="Times New Roman"/>
          <w:i/>
          <w:iCs/>
          <w:color w:val="000000"/>
          <w:sz w:val="24"/>
          <w:szCs w:val="24"/>
        </w:rPr>
        <w:t>mégenrer</w:t>
      </w:r>
      <w:proofErr w:type="spellEnd"/>
      <w:r w:rsidR="00C86DD5" w:rsidRPr="00DD243E">
        <w:rPr>
          <w:rFonts w:ascii="Times New Roman" w:hAnsi="Times New Roman" w:cs="Times New Roman"/>
          <w:color w:val="0000FF"/>
          <w:sz w:val="24"/>
          <w:szCs w:val="24"/>
        </w:rPr>
        <w:t xml:space="preserve"> </w:t>
      </w:r>
      <w:r w:rsidR="00C86DD5" w:rsidRPr="00DD243E">
        <w:rPr>
          <w:rFonts w:ascii="Times New Roman" w:hAnsi="Times New Roman" w:cs="Times New Roman"/>
          <w:color w:val="000000"/>
          <w:sz w:val="24"/>
          <w:szCs w:val="24"/>
        </w:rPr>
        <w:t xml:space="preserve">sont bien réels et peuvent provoquer, de part et d’autre, certains malaises. Pour pallier cette difficulté, des personnes issues des communautés LGBTQ recourent parfois à la créativité néologique et prônent l’utilisation du </w:t>
      </w:r>
      <w:proofErr w:type="spellStart"/>
      <w:r w:rsidR="00C86DD5" w:rsidRPr="00DD243E">
        <w:rPr>
          <w:rFonts w:ascii="Times New Roman" w:hAnsi="Times New Roman" w:cs="Times New Roman"/>
          <w:i/>
          <w:iCs/>
          <w:color w:val="000000"/>
          <w:sz w:val="24"/>
          <w:szCs w:val="24"/>
        </w:rPr>
        <w:t>iel</w:t>
      </w:r>
      <w:proofErr w:type="spellEnd"/>
      <w:r w:rsidR="00C86DD5" w:rsidRPr="00DD243E">
        <w:rPr>
          <w:rFonts w:ascii="Times New Roman" w:hAnsi="Times New Roman" w:cs="Times New Roman"/>
          <w:i/>
          <w:iCs/>
          <w:color w:val="000000"/>
          <w:sz w:val="24"/>
          <w:szCs w:val="24"/>
        </w:rPr>
        <w:t xml:space="preserve"> </w:t>
      </w:r>
      <w:r w:rsidR="00C86DD5" w:rsidRPr="00DD243E">
        <w:rPr>
          <w:rFonts w:ascii="Times New Roman" w:hAnsi="Times New Roman" w:cs="Times New Roman"/>
          <w:color w:val="000000"/>
          <w:sz w:val="24"/>
          <w:szCs w:val="24"/>
        </w:rPr>
        <w:t xml:space="preserve">comme pronom neutre ou du </w:t>
      </w:r>
      <w:proofErr w:type="spellStart"/>
      <w:r w:rsidR="00C86DD5" w:rsidRPr="00DD243E">
        <w:rPr>
          <w:rFonts w:ascii="Times New Roman" w:hAnsi="Times New Roman" w:cs="Times New Roman"/>
          <w:i/>
          <w:iCs/>
          <w:color w:val="000000"/>
          <w:sz w:val="24"/>
          <w:szCs w:val="24"/>
        </w:rPr>
        <w:t>ille</w:t>
      </w:r>
      <w:proofErr w:type="spellEnd"/>
      <w:r w:rsidR="00C86DD5" w:rsidRPr="00DD243E">
        <w:rPr>
          <w:rFonts w:ascii="Times New Roman" w:hAnsi="Times New Roman" w:cs="Times New Roman"/>
          <w:color w:val="000000"/>
          <w:sz w:val="24"/>
          <w:szCs w:val="24"/>
        </w:rPr>
        <w:t>, par exemple.</w:t>
      </w:r>
      <w:r w:rsidR="00FD6BB5">
        <w:rPr>
          <w:rFonts w:ascii="Times New Roman" w:hAnsi="Times New Roman" w:cs="Times New Roman"/>
          <w:color w:val="000000"/>
          <w:sz w:val="24"/>
          <w:szCs w:val="24"/>
        </w:rPr>
        <w:t xml:space="preserve"> (Boudreau, 2017) </w:t>
      </w:r>
    </w:p>
    <w:p w:rsidR="007E6DE3" w:rsidRDefault="007E6DE3" w:rsidP="00C86DD5">
      <w:pPr>
        <w:autoSpaceDE w:val="0"/>
        <w:autoSpaceDN w:val="0"/>
        <w:adjustRightInd w:val="0"/>
        <w:spacing w:after="0" w:line="240" w:lineRule="auto"/>
        <w:rPr>
          <w:rFonts w:ascii="Times New Roman" w:hAnsi="Times New Roman" w:cs="Times New Roman"/>
          <w:color w:val="000000"/>
          <w:sz w:val="24"/>
          <w:szCs w:val="24"/>
        </w:rPr>
      </w:pPr>
    </w:p>
    <w:p w:rsidR="007B0B3D" w:rsidRPr="007B0B3D" w:rsidRDefault="007B0B3D" w:rsidP="00A8315E">
      <w:pPr>
        <w:autoSpaceDE w:val="0"/>
        <w:autoSpaceDN w:val="0"/>
        <w:adjustRightInd w:val="0"/>
        <w:spacing w:after="120" w:line="360" w:lineRule="auto"/>
        <w:rPr>
          <w:rFonts w:ascii="Times New Roman" w:eastAsia="MetaOT-Normal" w:hAnsi="Times New Roman" w:cs="Times New Roman"/>
          <w:color w:val="221F1F"/>
          <w:sz w:val="24"/>
          <w:szCs w:val="19"/>
        </w:rPr>
      </w:pPr>
      <w:r>
        <w:rPr>
          <w:rFonts w:ascii="Times New Roman" w:eastAsia="MetaOT-Normal" w:hAnsi="Times New Roman" w:cs="Times New Roman"/>
          <w:color w:val="221F1F"/>
          <w:sz w:val="24"/>
          <w:szCs w:val="19"/>
        </w:rPr>
        <w:t xml:space="preserve">Une autre proposition est faite dans la </w:t>
      </w:r>
      <w:r>
        <w:rPr>
          <w:rFonts w:ascii="Times New Roman" w:eastAsia="MetaOT-Normal" w:hAnsi="Times New Roman" w:cs="Times New Roman"/>
          <w:i/>
          <w:color w:val="221F1F"/>
          <w:sz w:val="24"/>
          <w:szCs w:val="19"/>
        </w:rPr>
        <w:t>Grammaire non sexiste de la langue française</w:t>
      </w:r>
      <w:r>
        <w:rPr>
          <w:rFonts w:ascii="Times New Roman" w:eastAsia="MetaOT-Normal" w:hAnsi="Times New Roman" w:cs="Times New Roman"/>
          <w:color w:val="221F1F"/>
          <w:sz w:val="24"/>
          <w:szCs w:val="19"/>
        </w:rPr>
        <w:t xml:space="preserve">, soit celle d’intégrer au français les pronoms </w:t>
      </w:r>
      <w:proofErr w:type="spellStart"/>
      <w:r>
        <w:rPr>
          <w:rFonts w:ascii="Times New Roman" w:eastAsia="MetaOT-Normal" w:hAnsi="Times New Roman" w:cs="Times New Roman"/>
          <w:i/>
          <w:color w:val="221F1F"/>
          <w:sz w:val="24"/>
          <w:szCs w:val="19"/>
        </w:rPr>
        <w:t>ceuses</w:t>
      </w:r>
      <w:proofErr w:type="spellEnd"/>
      <w:r>
        <w:rPr>
          <w:rFonts w:ascii="Times New Roman" w:eastAsia="MetaOT-Normal" w:hAnsi="Times New Roman" w:cs="Times New Roman"/>
          <w:i/>
          <w:color w:val="221F1F"/>
          <w:sz w:val="24"/>
          <w:szCs w:val="19"/>
        </w:rPr>
        <w:t xml:space="preserve">, tu </w:t>
      </w:r>
      <w:r>
        <w:rPr>
          <w:rFonts w:ascii="Times New Roman" w:eastAsia="MetaOT-Normal" w:hAnsi="Times New Roman" w:cs="Times New Roman"/>
          <w:color w:val="221F1F"/>
          <w:sz w:val="24"/>
          <w:szCs w:val="19"/>
        </w:rPr>
        <w:t>et</w:t>
      </w:r>
      <w:r>
        <w:rPr>
          <w:rFonts w:ascii="Times New Roman" w:eastAsia="MetaOT-Normal" w:hAnsi="Times New Roman" w:cs="Times New Roman"/>
          <w:i/>
          <w:color w:val="221F1F"/>
          <w:sz w:val="24"/>
          <w:szCs w:val="19"/>
        </w:rPr>
        <w:t xml:space="preserve"> noues</w:t>
      </w:r>
      <w:r>
        <w:rPr>
          <w:rFonts w:ascii="Times New Roman" w:eastAsia="MetaOT-Normal" w:hAnsi="Times New Roman" w:cs="Times New Roman"/>
          <w:color w:val="221F1F"/>
          <w:sz w:val="24"/>
          <w:szCs w:val="19"/>
        </w:rPr>
        <w:t>.</w:t>
      </w:r>
      <w:r w:rsidR="004F5DC3">
        <w:rPr>
          <w:rFonts w:ascii="Times New Roman" w:eastAsia="MetaOT-Normal" w:hAnsi="Times New Roman" w:cs="Times New Roman"/>
          <w:color w:val="221F1F"/>
          <w:sz w:val="24"/>
          <w:szCs w:val="19"/>
        </w:rPr>
        <w:t xml:space="preserve"> </w:t>
      </w:r>
    </w:p>
    <w:p w:rsidR="00E31531" w:rsidRDefault="002552A3" w:rsidP="002359DA">
      <w:pPr>
        <w:autoSpaceDE w:val="0"/>
        <w:autoSpaceDN w:val="0"/>
        <w:adjustRightInd w:val="0"/>
        <w:spacing w:after="0" w:line="360" w:lineRule="auto"/>
        <w:rPr>
          <w:rFonts w:ascii="Times New Roman" w:eastAsia="MetaOT-Normal" w:hAnsi="Times New Roman" w:cs="Times New Roman"/>
          <w:color w:val="221F1F"/>
          <w:sz w:val="24"/>
          <w:szCs w:val="19"/>
        </w:rPr>
      </w:pPr>
      <w:r>
        <w:rPr>
          <w:rFonts w:ascii="Times New Roman" w:eastAsia="MetaOT-Normal" w:hAnsi="Times New Roman" w:cs="Times New Roman"/>
          <w:color w:val="221F1F"/>
          <w:sz w:val="24"/>
          <w:szCs w:val="19"/>
        </w:rPr>
        <w:t>La question d’un 3</w:t>
      </w:r>
      <w:r w:rsidRPr="002552A3">
        <w:rPr>
          <w:rFonts w:ascii="Times New Roman" w:eastAsia="MetaOT-Normal" w:hAnsi="Times New Roman" w:cs="Times New Roman"/>
          <w:color w:val="221F1F"/>
          <w:sz w:val="24"/>
          <w:szCs w:val="19"/>
          <w:vertAlign w:val="superscript"/>
        </w:rPr>
        <w:t>e</w:t>
      </w:r>
      <w:r>
        <w:rPr>
          <w:rFonts w:ascii="Times New Roman" w:eastAsia="MetaOT-Normal" w:hAnsi="Times New Roman" w:cs="Times New Roman"/>
          <w:color w:val="221F1F"/>
          <w:sz w:val="24"/>
          <w:szCs w:val="19"/>
        </w:rPr>
        <w:t xml:space="preserve"> pronom personnel a été abordée d’abord par d’autres langues. </w:t>
      </w:r>
      <w:r w:rsidR="00A00904">
        <w:rPr>
          <w:rFonts w:ascii="Times New Roman" w:eastAsia="MetaOT-Normal" w:hAnsi="Times New Roman" w:cs="Times New Roman"/>
          <w:color w:val="221F1F"/>
          <w:sz w:val="24"/>
          <w:szCs w:val="19"/>
        </w:rPr>
        <w:t>En 2014, l</w:t>
      </w:r>
      <w:r w:rsidR="00E31531">
        <w:rPr>
          <w:rFonts w:ascii="Times New Roman" w:eastAsia="MetaOT-Normal" w:hAnsi="Times New Roman" w:cs="Times New Roman"/>
          <w:color w:val="221F1F"/>
          <w:sz w:val="24"/>
          <w:szCs w:val="19"/>
        </w:rPr>
        <w:t>’Académie suédoise a entériné la création d’un 3</w:t>
      </w:r>
      <w:r w:rsidR="00E31531" w:rsidRPr="00E31531">
        <w:rPr>
          <w:rFonts w:ascii="Times New Roman" w:eastAsia="MetaOT-Normal" w:hAnsi="Times New Roman" w:cs="Times New Roman"/>
          <w:color w:val="221F1F"/>
          <w:sz w:val="24"/>
          <w:szCs w:val="19"/>
          <w:vertAlign w:val="superscript"/>
        </w:rPr>
        <w:t>e</w:t>
      </w:r>
      <w:r w:rsidR="00E31531">
        <w:rPr>
          <w:rFonts w:ascii="Times New Roman" w:eastAsia="MetaOT-Normal" w:hAnsi="Times New Roman" w:cs="Times New Roman"/>
          <w:color w:val="221F1F"/>
          <w:sz w:val="24"/>
          <w:szCs w:val="19"/>
        </w:rPr>
        <w:t xml:space="preserve"> pronom personne </w:t>
      </w:r>
      <w:proofErr w:type="spellStart"/>
      <w:r w:rsidR="00E31531">
        <w:rPr>
          <w:rFonts w:ascii="Times New Roman" w:eastAsia="MetaOT-Normal" w:hAnsi="Times New Roman" w:cs="Times New Roman"/>
          <w:i/>
          <w:color w:val="221F1F"/>
          <w:sz w:val="24"/>
          <w:szCs w:val="19"/>
        </w:rPr>
        <w:t>hen</w:t>
      </w:r>
      <w:proofErr w:type="spellEnd"/>
      <w:r w:rsidR="00A00904">
        <w:rPr>
          <w:rFonts w:ascii="Times New Roman" w:eastAsia="MetaOT-Normal" w:hAnsi="Times New Roman" w:cs="Times New Roman"/>
          <w:color w:val="221F1F"/>
          <w:sz w:val="24"/>
          <w:szCs w:val="19"/>
        </w:rPr>
        <w:t>; en Allemagne, trois genres sont inscrits dans les certificats de naissance</w:t>
      </w:r>
      <w:r w:rsidR="00710E88">
        <w:rPr>
          <w:rFonts w:ascii="Times New Roman" w:eastAsia="MetaOT-Normal" w:hAnsi="Times New Roman" w:cs="Times New Roman"/>
          <w:color w:val="221F1F"/>
          <w:sz w:val="24"/>
          <w:szCs w:val="19"/>
        </w:rPr>
        <w:t xml:space="preserve"> depuis</w:t>
      </w:r>
      <w:r w:rsidR="001C6FC0">
        <w:rPr>
          <w:rFonts w:ascii="Times New Roman" w:eastAsia="MetaOT-Normal" w:hAnsi="Times New Roman" w:cs="Times New Roman"/>
          <w:color w:val="221F1F"/>
          <w:sz w:val="24"/>
          <w:szCs w:val="19"/>
        </w:rPr>
        <w:t xml:space="preserve"> le mois </w:t>
      </w:r>
      <w:r w:rsidR="001C6FC0">
        <w:rPr>
          <w:rFonts w:ascii="Times New Roman" w:eastAsia="MetaOT-Normal" w:hAnsi="Times New Roman" w:cs="Times New Roman"/>
          <w:color w:val="221F1F"/>
          <w:sz w:val="24"/>
          <w:szCs w:val="19"/>
        </w:rPr>
        <w:lastRenderedPageBreak/>
        <w:t>d’août 2018</w:t>
      </w:r>
      <w:r w:rsidR="00E31531">
        <w:rPr>
          <w:rFonts w:ascii="Times New Roman" w:eastAsia="MetaOT-Normal" w:hAnsi="Times New Roman" w:cs="Times New Roman"/>
          <w:i/>
          <w:color w:val="221F1F"/>
          <w:sz w:val="24"/>
          <w:szCs w:val="19"/>
        </w:rPr>
        <w:t>.</w:t>
      </w:r>
      <w:r w:rsidR="00E31531">
        <w:rPr>
          <w:rFonts w:ascii="Times New Roman" w:eastAsia="MetaOT-Normal" w:hAnsi="Times New Roman" w:cs="Times New Roman"/>
          <w:color w:val="221F1F"/>
          <w:sz w:val="24"/>
          <w:szCs w:val="19"/>
        </w:rPr>
        <w:t xml:space="preserve"> </w:t>
      </w:r>
      <w:r>
        <w:rPr>
          <w:rFonts w:ascii="Times New Roman" w:eastAsia="MetaOT-Normal" w:hAnsi="Times New Roman" w:cs="Times New Roman"/>
          <w:color w:val="221F1F"/>
          <w:sz w:val="24"/>
          <w:szCs w:val="19"/>
        </w:rPr>
        <w:t>E</w:t>
      </w:r>
      <w:r w:rsidRPr="00DD243E">
        <w:rPr>
          <w:rFonts w:ascii="Times New Roman" w:eastAsia="MetaOT-Normal" w:hAnsi="Times New Roman" w:cs="Times New Roman"/>
          <w:color w:val="221F1F"/>
          <w:sz w:val="24"/>
          <w:szCs w:val="19"/>
        </w:rPr>
        <w:t>n anglais</w:t>
      </w:r>
      <w:r w:rsidR="006C76AB">
        <w:rPr>
          <w:rFonts w:ascii="Times New Roman" w:eastAsia="MetaOT-Normal" w:hAnsi="Times New Roman" w:cs="Times New Roman"/>
          <w:color w:val="221F1F"/>
          <w:sz w:val="24"/>
          <w:szCs w:val="19"/>
        </w:rPr>
        <w:t>, s’il n’est pas question de créer un 3</w:t>
      </w:r>
      <w:r w:rsidR="006C76AB" w:rsidRPr="006C76AB">
        <w:rPr>
          <w:rFonts w:ascii="Times New Roman" w:eastAsia="MetaOT-Normal" w:hAnsi="Times New Roman" w:cs="Times New Roman"/>
          <w:color w:val="221F1F"/>
          <w:sz w:val="24"/>
          <w:szCs w:val="19"/>
          <w:vertAlign w:val="superscript"/>
        </w:rPr>
        <w:t>e</w:t>
      </w:r>
      <w:r w:rsidR="006C76AB">
        <w:rPr>
          <w:rFonts w:ascii="Times New Roman" w:eastAsia="MetaOT-Normal" w:hAnsi="Times New Roman" w:cs="Times New Roman"/>
          <w:color w:val="221F1F"/>
          <w:sz w:val="24"/>
          <w:szCs w:val="19"/>
        </w:rPr>
        <w:t xml:space="preserve"> pronom</w:t>
      </w:r>
      <w:r w:rsidR="00E31531">
        <w:rPr>
          <w:rStyle w:val="Appelnotedebasdep"/>
          <w:rFonts w:ascii="Times New Roman" w:eastAsia="MetaOT-Normal" w:hAnsi="Times New Roman" w:cs="Times New Roman"/>
          <w:color w:val="221F1F"/>
          <w:sz w:val="24"/>
          <w:szCs w:val="19"/>
        </w:rPr>
        <w:footnoteReference w:id="17"/>
      </w:r>
      <w:r w:rsidR="00E31531">
        <w:rPr>
          <w:rFonts w:ascii="Times New Roman" w:eastAsia="MetaOT-Normal" w:hAnsi="Times New Roman" w:cs="Times New Roman"/>
          <w:color w:val="221F1F"/>
          <w:sz w:val="24"/>
          <w:szCs w:val="19"/>
        </w:rPr>
        <w:t xml:space="preserve">, </w:t>
      </w:r>
      <w:r w:rsidR="00EE3CCF">
        <w:rPr>
          <w:rFonts w:ascii="Times New Roman" w:eastAsia="MetaOT-Normal" w:hAnsi="Times New Roman" w:cs="Times New Roman"/>
          <w:color w:val="221F1F"/>
          <w:sz w:val="24"/>
          <w:szCs w:val="19"/>
        </w:rPr>
        <w:t>quelques</w:t>
      </w:r>
      <w:r w:rsidR="00E31531">
        <w:rPr>
          <w:rFonts w:ascii="Times New Roman" w:eastAsia="MetaOT-Normal" w:hAnsi="Times New Roman" w:cs="Times New Roman"/>
          <w:color w:val="221F1F"/>
          <w:sz w:val="24"/>
          <w:szCs w:val="19"/>
        </w:rPr>
        <w:t xml:space="preserve"> stratégies </w:t>
      </w:r>
      <w:r w:rsidR="002F5D9D">
        <w:rPr>
          <w:rFonts w:ascii="Times New Roman" w:eastAsia="MetaOT-Normal" w:hAnsi="Times New Roman" w:cs="Times New Roman"/>
          <w:color w:val="221F1F"/>
          <w:sz w:val="24"/>
          <w:szCs w:val="19"/>
        </w:rPr>
        <w:t xml:space="preserve">d’utilisation des pronoms de manière plus inclusive </w:t>
      </w:r>
      <w:r w:rsidR="00E31531">
        <w:rPr>
          <w:rFonts w:ascii="Times New Roman" w:eastAsia="MetaOT-Normal" w:hAnsi="Times New Roman" w:cs="Times New Roman"/>
          <w:color w:val="221F1F"/>
          <w:sz w:val="24"/>
          <w:szCs w:val="19"/>
        </w:rPr>
        <w:t xml:space="preserve">sont mises en place et </w:t>
      </w:r>
      <w:r w:rsidR="00693763">
        <w:rPr>
          <w:rFonts w:ascii="Times New Roman" w:eastAsia="MetaOT-Normal" w:hAnsi="Times New Roman" w:cs="Times New Roman"/>
          <w:color w:val="221F1F"/>
          <w:sz w:val="24"/>
          <w:szCs w:val="19"/>
        </w:rPr>
        <w:t>employées</w:t>
      </w:r>
      <w:r w:rsidR="00E31531">
        <w:rPr>
          <w:rFonts w:ascii="Times New Roman" w:eastAsia="MetaOT-Normal" w:hAnsi="Times New Roman" w:cs="Times New Roman"/>
          <w:color w:val="221F1F"/>
          <w:sz w:val="24"/>
          <w:szCs w:val="19"/>
        </w:rPr>
        <w:t xml:space="preserve"> par certains groupes</w:t>
      </w:r>
      <w:r w:rsidR="00FF3DE2">
        <w:rPr>
          <w:rFonts w:ascii="Times New Roman" w:eastAsia="MetaOT-Normal" w:hAnsi="Times New Roman" w:cs="Times New Roman"/>
          <w:color w:val="221F1F"/>
          <w:sz w:val="24"/>
          <w:szCs w:val="19"/>
        </w:rPr>
        <w:t>,</w:t>
      </w:r>
      <w:r w:rsidR="00EE3CCF">
        <w:rPr>
          <w:rFonts w:ascii="Times New Roman" w:eastAsia="MetaOT-Normal" w:hAnsi="Times New Roman" w:cs="Times New Roman"/>
          <w:color w:val="221F1F"/>
          <w:sz w:val="24"/>
          <w:szCs w:val="19"/>
        </w:rPr>
        <w:t xml:space="preserve"> sans nécessairement être cautionnées par le bon usage. Chevalier </w:t>
      </w:r>
      <w:r w:rsidR="00EE3CCF" w:rsidRPr="003E77AA">
        <w:rPr>
          <w:rFonts w:ascii="Times New Roman" w:eastAsia="MetaOT-Normal" w:hAnsi="Times New Roman" w:cs="Times New Roman"/>
          <w:i/>
          <w:color w:val="221F1F"/>
          <w:sz w:val="24"/>
          <w:szCs w:val="19"/>
        </w:rPr>
        <w:t>et al</w:t>
      </w:r>
      <w:r w:rsidR="00EE3CCF">
        <w:rPr>
          <w:rFonts w:ascii="Times New Roman" w:eastAsia="MetaOT-Normal" w:hAnsi="Times New Roman" w:cs="Times New Roman"/>
          <w:color w:val="221F1F"/>
          <w:sz w:val="24"/>
          <w:szCs w:val="19"/>
        </w:rPr>
        <w:t xml:space="preserve"> en expose</w:t>
      </w:r>
      <w:r w:rsidR="003B39D7">
        <w:rPr>
          <w:rFonts w:ascii="Times New Roman" w:eastAsia="MetaOT-Normal" w:hAnsi="Times New Roman" w:cs="Times New Roman"/>
          <w:color w:val="221F1F"/>
          <w:sz w:val="24"/>
          <w:szCs w:val="19"/>
        </w:rPr>
        <w:t>nt</w:t>
      </w:r>
      <w:r w:rsidR="00EE3CCF">
        <w:rPr>
          <w:rFonts w:ascii="Times New Roman" w:eastAsia="MetaOT-Normal" w:hAnsi="Times New Roman" w:cs="Times New Roman"/>
          <w:color w:val="221F1F"/>
          <w:sz w:val="24"/>
          <w:szCs w:val="19"/>
        </w:rPr>
        <w:t xml:space="preserve"> deux principales : </w:t>
      </w:r>
    </w:p>
    <w:p w:rsidR="00EE3CCF" w:rsidRDefault="00EE3CCF" w:rsidP="00EE3CCF">
      <w:pPr>
        <w:autoSpaceDE w:val="0"/>
        <w:autoSpaceDN w:val="0"/>
        <w:adjustRightInd w:val="0"/>
        <w:spacing w:after="0" w:line="360" w:lineRule="auto"/>
        <w:ind w:left="709"/>
        <w:rPr>
          <w:rFonts w:ascii="Times New Roman" w:eastAsia="MetaOT-Normal" w:hAnsi="Times New Roman" w:cs="Times New Roman"/>
          <w:color w:val="221F1F"/>
          <w:sz w:val="24"/>
          <w:szCs w:val="19"/>
        </w:rPr>
      </w:pPr>
      <w:r w:rsidRPr="00EE3CCF">
        <w:rPr>
          <w:rFonts w:ascii="Times New Roman" w:eastAsia="MetaOT-Normal" w:hAnsi="Times New Roman" w:cs="Times New Roman"/>
          <w:color w:val="221F1F"/>
          <w:sz w:val="24"/>
          <w:szCs w:val="19"/>
        </w:rPr>
        <w:t>Autre soluti</w:t>
      </w:r>
      <w:r w:rsidR="00A958C6">
        <w:rPr>
          <w:rFonts w:ascii="Times New Roman" w:eastAsia="MetaOT-Normal" w:hAnsi="Times New Roman" w:cs="Times New Roman"/>
          <w:color w:val="221F1F"/>
          <w:sz w:val="24"/>
          <w:szCs w:val="19"/>
        </w:rPr>
        <w:t>on, moins radicale et recommandé</w:t>
      </w:r>
      <w:r w:rsidRPr="00EE3CCF">
        <w:rPr>
          <w:rFonts w:ascii="Times New Roman" w:eastAsia="MetaOT-Normal" w:hAnsi="Times New Roman" w:cs="Times New Roman"/>
          <w:color w:val="221F1F"/>
          <w:sz w:val="24"/>
          <w:szCs w:val="19"/>
        </w:rPr>
        <w:t>e par les guides d’usage</w:t>
      </w:r>
      <w:r w:rsidR="00A958C6">
        <w:rPr>
          <w:rFonts w:ascii="Times New Roman" w:eastAsia="MetaOT-Normal" w:hAnsi="Times New Roman" w:cs="Times New Roman"/>
          <w:color w:val="221F1F"/>
          <w:sz w:val="24"/>
          <w:szCs w:val="19"/>
        </w:rPr>
        <w:t xml:space="preserve"> </w:t>
      </w:r>
      <w:r w:rsidRPr="00EE3CCF">
        <w:rPr>
          <w:rFonts w:ascii="Times New Roman" w:eastAsia="MetaOT-Normal" w:hAnsi="Times New Roman" w:cs="Times New Roman"/>
          <w:color w:val="221F1F"/>
          <w:sz w:val="24"/>
          <w:szCs w:val="19"/>
        </w:rPr>
        <w:t>aujourd’</w:t>
      </w:r>
      <w:r w:rsidR="00A958C6">
        <w:rPr>
          <w:rFonts w:ascii="Times New Roman" w:eastAsia="MetaOT-Normal" w:hAnsi="Times New Roman" w:cs="Times New Roman"/>
          <w:color w:val="221F1F"/>
          <w:sz w:val="24"/>
          <w:szCs w:val="19"/>
        </w:rPr>
        <w:t xml:space="preserve">hui </w:t>
      </w:r>
      <w:r w:rsidRPr="00EE3CCF">
        <w:rPr>
          <w:rFonts w:ascii="Times New Roman" w:eastAsia="MetaOT-Normal" w:hAnsi="Times New Roman" w:cs="Times New Roman"/>
          <w:color w:val="221F1F"/>
          <w:sz w:val="24"/>
          <w:szCs w:val="19"/>
        </w:rPr>
        <w:t>: agir en amont du pronom, sur l’</w:t>
      </w:r>
      <w:r w:rsidR="00A958C6">
        <w:rPr>
          <w:rFonts w:ascii="Times New Roman" w:eastAsia="MetaOT-Normal" w:hAnsi="Times New Roman" w:cs="Times New Roman"/>
          <w:color w:val="221F1F"/>
          <w:sz w:val="24"/>
          <w:szCs w:val="19"/>
        </w:rPr>
        <w:t>anté</w:t>
      </w:r>
      <w:r w:rsidRPr="00EE3CCF">
        <w:rPr>
          <w:rFonts w:ascii="Times New Roman" w:eastAsia="MetaOT-Normal" w:hAnsi="Times New Roman" w:cs="Times New Roman"/>
          <w:color w:val="221F1F"/>
          <w:sz w:val="24"/>
          <w:szCs w:val="19"/>
        </w:rPr>
        <w:t>c</w:t>
      </w:r>
      <w:r w:rsidR="00A958C6">
        <w:rPr>
          <w:rFonts w:ascii="Times New Roman" w:eastAsia="MetaOT-Normal" w:hAnsi="Times New Roman" w:cs="Times New Roman"/>
          <w:color w:val="221F1F"/>
          <w:sz w:val="24"/>
          <w:szCs w:val="19"/>
        </w:rPr>
        <w:t>édent, en é</w:t>
      </w:r>
      <w:r w:rsidRPr="00EE3CCF">
        <w:rPr>
          <w:rFonts w:ascii="Times New Roman" w:eastAsia="MetaOT-Normal" w:hAnsi="Times New Roman" w:cs="Times New Roman"/>
          <w:color w:val="221F1F"/>
          <w:sz w:val="24"/>
          <w:szCs w:val="19"/>
        </w:rPr>
        <w:t>vitant un groupe</w:t>
      </w:r>
      <w:r w:rsidR="00A958C6">
        <w:rPr>
          <w:rFonts w:ascii="Times New Roman" w:eastAsia="MetaOT-Normal" w:hAnsi="Times New Roman" w:cs="Times New Roman"/>
          <w:color w:val="221F1F"/>
          <w:sz w:val="24"/>
          <w:szCs w:val="19"/>
        </w:rPr>
        <w:t xml:space="preserve"> nominal de troisième personne du singulier. Concrè</w:t>
      </w:r>
      <w:r w:rsidRPr="00EE3CCF">
        <w:rPr>
          <w:rFonts w:ascii="Times New Roman" w:eastAsia="MetaOT-Normal" w:hAnsi="Times New Roman" w:cs="Times New Roman"/>
          <w:color w:val="221F1F"/>
          <w:sz w:val="24"/>
          <w:szCs w:val="19"/>
        </w:rPr>
        <w:t>tement, cela peut impliquer</w:t>
      </w:r>
      <w:r w:rsidR="00A958C6">
        <w:rPr>
          <w:rFonts w:ascii="Times New Roman" w:eastAsia="MetaOT-Normal" w:hAnsi="Times New Roman" w:cs="Times New Roman"/>
          <w:color w:val="221F1F"/>
          <w:sz w:val="24"/>
          <w:szCs w:val="19"/>
        </w:rPr>
        <w:t xml:space="preserve"> </w:t>
      </w:r>
      <w:r w:rsidRPr="00EE3CCF">
        <w:rPr>
          <w:rFonts w:ascii="Times New Roman" w:eastAsia="MetaOT-Normal" w:hAnsi="Times New Roman" w:cs="Times New Roman"/>
          <w:color w:val="221F1F"/>
          <w:sz w:val="24"/>
          <w:szCs w:val="19"/>
        </w:rPr>
        <w:t xml:space="preserve">de passer au pluriel (par exemple, </w:t>
      </w:r>
      <w:proofErr w:type="spellStart"/>
      <w:r w:rsidRPr="00EE3CCF">
        <w:rPr>
          <w:rFonts w:ascii="Times New Roman" w:eastAsia="MetaOT-Normal" w:hAnsi="Times New Roman" w:cs="Times New Roman"/>
          <w:i/>
          <w:iCs/>
          <w:color w:val="221F1F"/>
          <w:sz w:val="24"/>
          <w:szCs w:val="19"/>
        </w:rPr>
        <w:t>Students</w:t>
      </w:r>
      <w:proofErr w:type="spellEnd"/>
      <w:r w:rsidRPr="00EE3CCF">
        <w:rPr>
          <w:rFonts w:ascii="Times New Roman" w:eastAsia="MetaOT-Normal" w:hAnsi="Times New Roman" w:cs="Times New Roman"/>
          <w:i/>
          <w:iCs/>
          <w:color w:val="221F1F"/>
          <w:sz w:val="24"/>
          <w:szCs w:val="19"/>
        </w:rPr>
        <w:t xml:space="preserve"> </w:t>
      </w:r>
      <w:proofErr w:type="spellStart"/>
      <w:r w:rsidRPr="00EE3CCF">
        <w:rPr>
          <w:rFonts w:ascii="Times New Roman" w:eastAsia="MetaOT-Normal" w:hAnsi="Times New Roman" w:cs="Times New Roman"/>
          <w:i/>
          <w:iCs/>
          <w:color w:val="221F1F"/>
          <w:sz w:val="24"/>
          <w:szCs w:val="19"/>
        </w:rPr>
        <w:t>may</w:t>
      </w:r>
      <w:proofErr w:type="spellEnd"/>
      <w:r w:rsidRPr="00EE3CCF">
        <w:rPr>
          <w:rFonts w:ascii="Times New Roman" w:eastAsia="MetaOT-Normal" w:hAnsi="Times New Roman" w:cs="Times New Roman"/>
          <w:i/>
          <w:iCs/>
          <w:color w:val="221F1F"/>
          <w:sz w:val="24"/>
          <w:szCs w:val="19"/>
        </w:rPr>
        <w:t xml:space="preserve"> </w:t>
      </w:r>
      <w:proofErr w:type="spellStart"/>
      <w:r w:rsidRPr="00EE3CCF">
        <w:rPr>
          <w:rFonts w:ascii="Times New Roman" w:eastAsia="MetaOT-Normal" w:hAnsi="Times New Roman" w:cs="Times New Roman"/>
          <w:i/>
          <w:iCs/>
          <w:color w:val="221F1F"/>
          <w:sz w:val="24"/>
          <w:szCs w:val="19"/>
        </w:rPr>
        <w:t>exercise</w:t>
      </w:r>
      <w:proofErr w:type="spellEnd"/>
      <w:r w:rsidRPr="00EE3CCF">
        <w:rPr>
          <w:rFonts w:ascii="Times New Roman" w:eastAsia="MetaOT-Normal" w:hAnsi="Times New Roman" w:cs="Times New Roman"/>
          <w:i/>
          <w:iCs/>
          <w:color w:val="221F1F"/>
          <w:sz w:val="24"/>
          <w:szCs w:val="19"/>
        </w:rPr>
        <w:t xml:space="preserve"> </w:t>
      </w:r>
      <w:proofErr w:type="spellStart"/>
      <w:r w:rsidRPr="00EE3CCF">
        <w:rPr>
          <w:rFonts w:ascii="Times New Roman" w:eastAsia="MetaOT-Normal" w:hAnsi="Times New Roman" w:cs="Times New Roman"/>
          <w:i/>
          <w:iCs/>
          <w:color w:val="221F1F"/>
          <w:sz w:val="24"/>
          <w:szCs w:val="19"/>
        </w:rPr>
        <w:t>their</w:t>
      </w:r>
      <w:proofErr w:type="spellEnd"/>
      <w:r w:rsidRPr="00EE3CCF">
        <w:rPr>
          <w:rFonts w:ascii="Times New Roman" w:eastAsia="MetaOT-Normal" w:hAnsi="Times New Roman" w:cs="Times New Roman"/>
          <w:i/>
          <w:iCs/>
          <w:color w:val="221F1F"/>
          <w:sz w:val="24"/>
          <w:szCs w:val="19"/>
        </w:rPr>
        <w:t xml:space="preserve"> right of </w:t>
      </w:r>
      <w:proofErr w:type="spellStart"/>
      <w:r w:rsidRPr="00EE3CCF">
        <w:rPr>
          <w:rFonts w:ascii="Times New Roman" w:eastAsia="MetaOT-Normal" w:hAnsi="Times New Roman" w:cs="Times New Roman"/>
          <w:i/>
          <w:iCs/>
          <w:color w:val="221F1F"/>
          <w:sz w:val="24"/>
          <w:szCs w:val="19"/>
        </w:rPr>
        <w:t>appeal</w:t>
      </w:r>
      <w:proofErr w:type="spellEnd"/>
      <w:r w:rsidRPr="00EE3CCF">
        <w:rPr>
          <w:rFonts w:ascii="Times New Roman" w:eastAsia="MetaOT-Normal" w:hAnsi="Times New Roman" w:cs="Times New Roman"/>
          <w:color w:val="221F1F"/>
          <w:sz w:val="24"/>
          <w:szCs w:val="19"/>
        </w:rPr>
        <w:t>),</w:t>
      </w:r>
      <w:r w:rsidR="00A958C6">
        <w:rPr>
          <w:rFonts w:ascii="Times New Roman" w:eastAsia="MetaOT-Normal" w:hAnsi="Times New Roman" w:cs="Times New Roman"/>
          <w:color w:val="221F1F"/>
          <w:sz w:val="24"/>
          <w:szCs w:val="19"/>
        </w:rPr>
        <w:t xml:space="preserve"> </w:t>
      </w:r>
      <w:r w:rsidRPr="00EE3CCF">
        <w:rPr>
          <w:rFonts w:ascii="Times New Roman" w:eastAsia="MetaOT-Normal" w:hAnsi="Times New Roman" w:cs="Times New Roman"/>
          <w:color w:val="221F1F"/>
          <w:sz w:val="24"/>
          <w:szCs w:val="19"/>
        </w:rPr>
        <w:t>ou encore d’employer la deuxi</w:t>
      </w:r>
      <w:r w:rsidR="00693763">
        <w:rPr>
          <w:rFonts w:ascii="Times New Roman" w:eastAsia="MetaOT-Normal" w:hAnsi="Times New Roman" w:cs="Times New Roman"/>
          <w:color w:val="221F1F"/>
          <w:sz w:val="24"/>
          <w:szCs w:val="19"/>
        </w:rPr>
        <w:t>è</w:t>
      </w:r>
      <w:r w:rsidRPr="00EE3CCF">
        <w:rPr>
          <w:rFonts w:ascii="Times New Roman" w:eastAsia="MetaOT-Normal" w:hAnsi="Times New Roman" w:cs="Times New Roman"/>
          <w:color w:val="221F1F"/>
          <w:sz w:val="24"/>
          <w:szCs w:val="19"/>
        </w:rPr>
        <w:t>m</w:t>
      </w:r>
      <w:r w:rsidR="00693763">
        <w:rPr>
          <w:rFonts w:ascii="Times New Roman" w:eastAsia="MetaOT-Normal" w:hAnsi="Times New Roman" w:cs="Times New Roman"/>
          <w:color w:val="221F1F"/>
          <w:sz w:val="24"/>
          <w:szCs w:val="19"/>
        </w:rPr>
        <w:t>e personne au lieu de la troisiè</w:t>
      </w:r>
      <w:r w:rsidRPr="00EE3CCF">
        <w:rPr>
          <w:rFonts w:ascii="Times New Roman" w:eastAsia="MetaOT-Normal" w:hAnsi="Times New Roman" w:cs="Times New Roman"/>
          <w:color w:val="221F1F"/>
          <w:sz w:val="24"/>
          <w:szCs w:val="19"/>
        </w:rPr>
        <w:t>me (par</w:t>
      </w:r>
      <w:r w:rsidR="00A958C6">
        <w:rPr>
          <w:rFonts w:ascii="Times New Roman" w:eastAsia="MetaOT-Normal" w:hAnsi="Times New Roman" w:cs="Times New Roman"/>
          <w:color w:val="221F1F"/>
          <w:sz w:val="24"/>
          <w:szCs w:val="19"/>
        </w:rPr>
        <w:t xml:space="preserve"> </w:t>
      </w:r>
      <w:r w:rsidRPr="00A958C6">
        <w:rPr>
          <w:rFonts w:ascii="Times New Roman" w:eastAsia="MetaOT-Normal" w:hAnsi="Times New Roman" w:cs="Times New Roman"/>
          <w:color w:val="221F1F"/>
          <w:sz w:val="24"/>
          <w:szCs w:val="19"/>
        </w:rPr>
        <w:t xml:space="preserve">exemple, </w:t>
      </w:r>
      <w:r w:rsidRPr="00A958C6">
        <w:rPr>
          <w:rFonts w:ascii="Times New Roman" w:eastAsia="MetaOT-Normal" w:hAnsi="Times New Roman" w:cs="Times New Roman"/>
          <w:i/>
          <w:iCs/>
          <w:color w:val="221F1F"/>
          <w:sz w:val="24"/>
          <w:szCs w:val="19"/>
        </w:rPr>
        <w:t xml:space="preserve">You </w:t>
      </w:r>
      <w:proofErr w:type="spellStart"/>
      <w:r w:rsidRPr="00A958C6">
        <w:rPr>
          <w:rFonts w:ascii="Times New Roman" w:eastAsia="MetaOT-Normal" w:hAnsi="Times New Roman" w:cs="Times New Roman"/>
          <w:i/>
          <w:iCs/>
          <w:color w:val="221F1F"/>
          <w:sz w:val="24"/>
          <w:szCs w:val="19"/>
        </w:rPr>
        <w:t>may</w:t>
      </w:r>
      <w:proofErr w:type="spellEnd"/>
      <w:r w:rsidRPr="00A958C6">
        <w:rPr>
          <w:rFonts w:ascii="Times New Roman" w:eastAsia="MetaOT-Normal" w:hAnsi="Times New Roman" w:cs="Times New Roman"/>
          <w:i/>
          <w:iCs/>
          <w:color w:val="221F1F"/>
          <w:sz w:val="24"/>
          <w:szCs w:val="19"/>
        </w:rPr>
        <w:t xml:space="preserve"> </w:t>
      </w:r>
      <w:proofErr w:type="spellStart"/>
      <w:r w:rsidRPr="00A958C6">
        <w:rPr>
          <w:rFonts w:ascii="Times New Roman" w:eastAsia="MetaOT-Normal" w:hAnsi="Times New Roman" w:cs="Times New Roman"/>
          <w:i/>
          <w:iCs/>
          <w:color w:val="221F1F"/>
          <w:sz w:val="24"/>
          <w:szCs w:val="19"/>
        </w:rPr>
        <w:t>exercise</w:t>
      </w:r>
      <w:proofErr w:type="spellEnd"/>
      <w:r w:rsidRPr="00A958C6">
        <w:rPr>
          <w:rFonts w:ascii="Times New Roman" w:eastAsia="MetaOT-Normal" w:hAnsi="Times New Roman" w:cs="Times New Roman"/>
          <w:i/>
          <w:iCs/>
          <w:color w:val="221F1F"/>
          <w:sz w:val="24"/>
          <w:szCs w:val="19"/>
        </w:rPr>
        <w:t xml:space="preserve"> </w:t>
      </w:r>
      <w:proofErr w:type="spellStart"/>
      <w:r w:rsidRPr="00A958C6">
        <w:rPr>
          <w:rFonts w:ascii="Times New Roman" w:eastAsia="MetaOT-Normal" w:hAnsi="Times New Roman" w:cs="Times New Roman"/>
          <w:i/>
          <w:iCs/>
          <w:color w:val="221F1F"/>
          <w:sz w:val="24"/>
          <w:szCs w:val="19"/>
        </w:rPr>
        <w:t>your</w:t>
      </w:r>
      <w:proofErr w:type="spellEnd"/>
      <w:r w:rsidRPr="00A958C6">
        <w:rPr>
          <w:rFonts w:ascii="Times New Roman" w:eastAsia="MetaOT-Normal" w:hAnsi="Times New Roman" w:cs="Times New Roman"/>
          <w:i/>
          <w:iCs/>
          <w:color w:val="221F1F"/>
          <w:sz w:val="24"/>
          <w:szCs w:val="19"/>
        </w:rPr>
        <w:t xml:space="preserve"> right of </w:t>
      </w:r>
      <w:proofErr w:type="spellStart"/>
      <w:r w:rsidRPr="00A958C6">
        <w:rPr>
          <w:rFonts w:ascii="Times New Roman" w:eastAsia="MetaOT-Normal" w:hAnsi="Times New Roman" w:cs="Times New Roman"/>
          <w:i/>
          <w:iCs/>
          <w:color w:val="221F1F"/>
          <w:sz w:val="24"/>
          <w:szCs w:val="19"/>
        </w:rPr>
        <w:t>appeal</w:t>
      </w:r>
      <w:proofErr w:type="spellEnd"/>
      <w:r w:rsidRPr="00A958C6">
        <w:rPr>
          <w:rFonts w:ascii="Times New Roman" w:eastAsia="MetaOT-Normal" w:hAnsi="Times New Roman" w:cs="Times New Roman"/>
          <w:i/>
          <w:iCs/>
          <w:color w:val="221F1F"/>
          <w:sz w:val="24"/>
          <w:szCs w:val="19"/>
        </w:rPr>
        <w:t xml:space="preserve"> </w:t>
      </w:r>
      <w:proofErr w:type="spellStart"/>
      <w:r w:rsidRPr="00A958C6">
        <w:rPr>
          <w:rFonts w:ascii="Times New Roman" w:eastAsia="MetaOT-Normal" w:hAnsi="Times New Roman" w:cs="Times New Roman"/>
          <w:color w:val="221F1F"/>
          <w:sz w:val="24"/>
          <w:szCs w:val="19"/>
        </w:rPr>
        <w:t>plutot</w:t>
      </w:r>
      <w:proofErr w:type="spellEnd"/>
      <w:r w:rsidRPr="00A958C6">
        <w:rPr>
          <w:rFonts w:ascii="Times New Roman" w:eastAsia="MetaOT-Normal" w:hAnsi="Times New Roman" w:cs="Times New Roman"/>
          <w:color w:val="221F1F"/>
          <w:sz w:val="24"/>
          <w:szCs w:val="19"/>
        </w:rPr>
        <w:t xml:space="preserve"> que </w:t>
      </w:r>
      <w:r w:rsidRPr="00A958C6">
        <w:rPr>
          <w:rFonts w:ascii="Times New Roman" w:eastAsia="MetaOT-Normal" w:hAnsi="Times New Roman" w:cs="Times New Roman"/>
          <w:i/>
          <w:iCs/>
          <w:color w:val="221F1F"/>
          <w:sz w:val="24"/>
          <w:szCs w:val="19"/>
        </w:rPr>
        <w:t xml:space="preserve">A </w:t>
      </w:r>
      <w:proofErr w:type="spellStart"/>
      <w:r w:rsidRPr="00A958C6">
        <w:rPr>
          <w:rFonts w:ascii="Times New Roman" w:eastAsia="MetaOT-Normal" w:hAnsi="Times New Roman" w:cs="Times New Roman"/>
          <w:i/>
          <w:iCs/>
          <w:color w:val="221F1F"/>
          <w:sz w:val="24"/>
          <w:szCs w:val="19"/>
        </w:rPr>
        <w:t>student</w:t>
      </w:r>
      <w:proofErr w:type="spellEnd"/>
      <w:r w:rsidRPr="00A958C6">
        <w:rPr>
          <w:rFonts w:ascii="Times New Roman" w:eastAsia="MetaOT-Normal" w:hAnsi="Times New Roman" w:cs="Times New Roman"/>
          <w:i/>
          <w:iCs/>
          <w:color w:val="221F1F"/>
          <w:sz w:val="24"/>
          <w:szCs w:val="19"/>
        </w:rPr>
        <w:t xml:space="preserve"> </w:t>
      </w:r>
      <w:proofErr w:type="spellStart"/>
      <w:r w:rsidRPr="00A958C6">
        <w:rPr>
          <w:rFonts w:ascii="Times New Roman" w:eastAsia="MetaOT-Normal" w:hAnsi="Times New Roman" w:cs="Times New Roman"/>
          <w:i/>
          <w:iCs/>
          <w:color w:val="221F1F"/>
          <w:sz w:val="24"/>
          <w:szCs w:val="19"/>
        </w:rPr>
        <w:t>may</w:t>
      </w:r>
      <w:proofErr w:type="spellEnd"/>
      <w:r w:rsidRPr="00A958C6">
        <w:rPr>
          <w:rFonts w:ascii="Times New Roman" w:eastAsia="MetaOT-Normal" w:hAnsi="Times New Roman" w:cs="Times New Roman"/>
          <w:i/>
          <w:iCs/>
          <w:color w:val="221F1F"/>
          <w:sz w:val="24"/>
          <w:szCs w:val="19"/>
        </w:rPr>
        <w:t xml:space="preserve"> </w:t>
      </w:r>
      <w:proofErr w:type="spellStart"/>
      <w:r w:rsidRPr="00A958C6">
        <w:rPr>
          <w:rFonts w:ascii="Times New Roman" w:eastAsia="MetaOT-Normal" w:hAnsi="Times New Roman" w:cs="Times New Roman"/>
          <w:i/>
          <w:iCs/>
          <w:color w:val="221F1F"/>
          <w:sz w:val="24"/>
          <w:szCs w:val="19"/>
        </w:rPr>
        <w:t>exercise</w:t>
      </w:r>
      <w:proofErr w:type="spellEnd"/>
      <w:r w:rsidR="00A958C6" w:rsidRPr="00A958C6">
        <w:rPr>
          <w:rFonts w:ascii="Times New Roman" w:eastAsia="MetaOT-Normal" w:hAnsi="Times New Roman" w:cs="Times New Roman"/>
          <w:i/>
          <w:iCs/>
          <w:color w:val="221F1F"/>
          <w:sz w:val="24"/>
          <w:szCs w:val="19"/>
        </w:rPr>
        <w:t xml:space="preserve"> </w:t>
      </w:r>
      <w:proofErr w:type="spellStart"/>
      <w:r w:rsidRPr="00EE3CCF">
        <w:rPr>
          <w:rFonts w:ascii="Times New Roman" w:eastAsia="MetaOT-Normal" w:hAnsi="Times New Roman" w:cs="Times New Roman"/>
          <w:i/>
          <w:iCs/>
          <w:color w:val="221F1F"/>
          <w:sz w:val="24"/>
          <w:szCs w:val="19"/>
        </w:rPr>
        <w:t>his</w:t>
      </w:r>
      <w:proofErr w:type="spellEnd"/>
      <w:r w:rsidRPr="00EE3CCF">
        <w:rPr>
          <w:rFonts w:ascii="Times New Roman" w:eastAsia="MetaOT-Normal" w:hAnsi="Times New Roman" w:cs="Times New Roman"/>
          <w:i/>
          <w:iCs/>
          <w:color w:val="221F1F"/>
          <w:sz w:val="24"/>
          <w:szCs w:val="19"/>
        </w:rPr>
        <w:t xml:space="preserve"> right of </w:t>
      </w:r>
      <w:proofErr w:type="spellStart"/>
      <w:r w:rsidRPr="00EE3CCF">
        <w:rPr>
          <w:rFonts w:ascii="Times New Roman" w:eastAsia="MetaOT-Normal" w:hAnsi="Times New Roman" w:cs="Times New Roman"/>
          <w:i/>
          <w:iCs/>
          <w:color w:val="221F1F"/>
          <w:sz w:val="24"/>
          <w:szCs w:val="19"/>
        </w:rPr>
        <w:t>appeal</w:t>
      </w:r>
      <w:proofErr w:type="spellEnd"/>
      <w:r w:rsidRPr="00EE3CCF">
        <w:rPr>
          <w:rFonts w:ascii="Times New Roman" w:eastAsia="MetaOT-Normal" w:hAnsi="Times New Roman" w:cs="Times New Roman"/>
          <w:color w:val="221F1F"/>
          <w:sz w:val="24"/>
          <w:szCs w:val="19"/>
        </w:rPr>
        <w:t>).</w:t>
      </w:r>
      <w:r w:rsidR="006C7E8A">
        <w:rPr>
          <w:rFonts w:ascii="Times New Roman" w:eastAsia="MetaOT-Normal" w:hAnsi="Times New Roman" w:cs="Times New Roman"/>
          <w:color w:val="221F1F"/>
          <w:sz w:val="24"/>
          <w:szCs w:val="19"/>
        </w:rPr>
        <w:t xml:space="preserve"> […]</w:t>
      </w:r>
      <w:r w:rsidR="00A958C6">
        <w:rPr>
          <w:rFonts w:ascii="Times New Roman" w:eastAsia="MetaOT-Normal" w:hAnsi="Times New Roman" w:cs="Times New Roman"/>
          <w:color w:val="221F1F"/>
          <w:sz w:val="24"/>
          <w:szCs w:val="19"/>
        </w:rPr>
        <w:t xml:space="preserve"> </w:t>
      </w:r>
    </w:p>
    <w:p w:rsidR="00EE3CCF" w:rsidRPr="006C7E8A" w:rsidRDefault="00EE3CCF" w:rsidP="006C7E8A">
      <w:pPr>
        <w:autoSpaceDE w:val="0"/>
        <w:autoSpaceDN w:val="0"/>
        <w:adjustRightInd w:val="0"/>
        <w:spacing w:after="0" w:line="360" w:lineRule="auto"/>
        <w:ind w:left="709" w:right="276"/>
        <w:rPr>
          <w:rFonts w:ascii="Times New Roman" w:eastAsia="MetaOT-Normal" w:hAnsi="Times New Roman" w:cs="Times New Roman"/>
          <w:color w:val="221F1F"/>
          <w:sz w:val="24"/>
          <w:szCs w:val="19"/>
        </w:rPr>
      </w:pPr>
      <w:r w:rsidRPr="006C7E8A">
        <w:rPr>
          <w:rFonts w:ascii="Times New Roman" w:eastAsia="MetaOT-Normal" w:hAnsi="Times New Roman" w:cs="Times New Roman"/>
          <w:color w:val="221F1F"/>
          <w:sz w:val="24"/>
          <w:szCs w:val="19"/>
        </w:rPr>
        <w:t>Une piste principale enfin, recommand</w:t>
      </w:r>
      <w:r w:rsidR="00A958C6">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e par les guides d’usage : agir</w:t>
      </w:r>
      <w:r w:rsidR="00A958C6">
        <w:rPr>
          <w:rFonts w:ascii="Times New Roman" w:eastAsia="MetaOT-Normal" w:hAnsi="Times New Roman" w:cs="Times New Roman"/>
          <w:color w:val="221F1F"/>
          <w:sz w:val="24"/>
          <w:szCs w:val="19"/>
        </w:rPr>
        <w:t xml:space="preserve"> </w:t>
      </w:r>
      <w:r w:rsidR="00A71B93">
        <w:rPr>
          <w:rFonts w:ascii="Times New Roman" w:eastAsia="MetaOT-Normal" w:hAnsi="Times New Roman" w:cs="Times New Roman"/>
          <w:color w:val="221F1F"/>
          <w:sz w:val="24"/>
          <w:szCs w:val="19"/>
        </w:rPr>
        <w:t>sur le pronom. Là</w:t>
      </w:r>
      <w:r w:rsidRPr="006C7E8A">
        <w:rPr>
          <w:rFonts w:ascii="Times New Roman" w:eastAsia="MetaOT-Normal" w:hAnsi="Times New Roman" w:cs="Times New Roman"/>
          <w:color w:val="221F1F"/>
          <w:sz w:val="24"/>
          <w:szCs w:val="19"/>
        </w:rPr>
        <w:t>, deux possibilit</w:t>
      </w:r>
      <w:r w:rsidR="00C622EA">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s s’offrent : la strat</w:t>
      </w:r>
      <w:r w:rsidR="00A958C6">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 xml:space="preserve">gie de </w:t>
      </w:r>
      <w:r w:rsidR="00A958C6">
        <w:rPr>
          <w:rFonts w:ascii="Cambria Math" w:eastAsia="MetaOT-Normal" w:hAnsi="Cambria Math" w:cs="Cambria Math"/>
          <w:color w:val="221F1F"/>
          <w:sz w:val="24"/>
          <w:szCs w:val="19"/>
        </w:rPr>
        <w:t>« </w:t>
      </w:r>
      <w:r w:rsidRPr="006C7E8A">
        <w:rPr>
          <w:rFonts w:ascii="Times New Roman" w:eastAsia="MetaOT-Normal" w:hAnsi="Times New Roman" w:cs="Times New Roman"/>
          <w:color w:val="221F1F"/>
          <w:sz w:val="24"/>
          <w:szCs w:val="19"/>
        </w:rPr>
        <w:t>neutralisation</w:t>
      </w:r>
      <w:r w:rsidR="00A958C6">
        <w:rPr>
          <w:rFonts w:ascii="Times New Roman" w:eastAsia="MetaOT-Normal" w:hAnsi="Times New Roman" w:cs="Times New Roman"/>
          <w:color w:val="221F1F"/>
          <w:sz w:val="24"/>
          <w:szCs w:val="19"/>
        </w:rPr>
        <w:t> »</w:t>
      </w:r>
      <w:r w:rsidRPr="006C7E8A">
        <w:rPr>
          <w:rFonts w:ascii="Times New Roman" w:eastAsia="MetaOT-Normal" w:hAnsi="Times New Roman" w:cs="Times New Roman"/>
          <w:color w:val="221F1F"/>
          <w:sz w:val="24"/>
          <w:szCs w:val="19"/>
        </w:rPr>
        <w:t>,</w:t>
      </w:r>
      <w:r w:rsidR="006C7E8A">
        <w:rPr>
          <w:rFonts w:ascii="Times New Roman" w:eastAsia="MetaOT-Normal" w:hAnsi="Times New Roman" w:cs="Times New Roman"/>
          <w:color w:val="221F1F"/>
          <w:sz w:val="24"/>
          <w:szCs w:val="19"/>
        </w:rPr>
        <w:t xml:space="preserve"> </w:t>
      </w:r>
      <w:r w:rsidRPr="006C7E8A">
        <w:rPr>
          <w:rFonts w:ascii="Times New Roman" w:eastAsia="MetaOT-Normal" w:hAnsi="Times New Roman" w:cs="Times New Roman"/>
          <w:color w:val="221F1F"/>
          <w:sz w:val="24"/>
          <w:szCs w:val="19"/>
        </w:rPr>
        <w:t>gr</w:t>
      </w:r>
      <w:r w:rsidR="00C622EA">
        <w:rPr>
          <w:rFonts w:ascii="Times New Roman" w:eastAsia="MetaOT-Normal" w:hAnsi="Times New Roman" w:cs="Times New Roman"/>
          <w:color w:val="221F1F"/>
          <w:sz w:val="24"/>
          <w:szCs w:val="19"/>
        </w:rPr>
        <w:t>â</w:t>
      </w:r>
      <w:r w:rsidRPr="006C7E8A">
        <w:rPr>
          <w:rFonts w:ascii="Times New Roman" w:eastAsia="MetaOT-Normal" w:hAnsi="Times New Roman" w:cs="Times New Roman"/>
          <w:color w:val="221F1F"/>
          <w:sz w:val="24"/>
          <w:szCs w:val="19"/>
        </w:rPr>
        <w:t xml:space="preserve">ce au pronom dit </w:t>
      </w:r>
      <w:proofErr w:type="spellStart"/>
      <w:r w:rsidRPr="006C7E8A">
        <w:rPr>
          <w:rFonts w:ascii="Times New Roman" w:eastAsia="MetaOT-Normal" w:hAnsi="Times New Roman" w:cs="Times New Roman"/>
          <w:i/>
          <w:iCs/>
          <w:color w:val="221F1F"/>
          <w:sz w:val="24"/>
          <w:szCs w:val="19"/>
        </w:rPr>
        <w:t>they</w:t>
      </w:r>
      <w:proofErr w:type="spellEnd"/>
      <w:r w:rsidRPr="006C7E8A">
        <w:rPr>
          <w:rFonts w:ascii="Times New Roman" w:eastAsia="MetaOT-Normal" w:hAnsi="Times New Roman" w:cs="Times New Roman"/>
          <w:i/>
          <w:iCs/>
          <w:color w:val="221F1F"/>
          <w:sz w:val="24"/>
          <w:szCs w:val="19"/>
        </w:rPr>
        <w:t xml:space="preserve"> singulier</w:t>
      </w:r>
      <w:r w:rsidRPr="006C7E8A">
        <w:rPr>
          <w:rFonts w:ascii="Times New Roman" w:eastAsia="MetaOT-Normal" w:hAnsi="Times New Roman" w:cs="Times New Roman"/>
          <w:color w:val="221F1F"/>
          <w:sz w:val="24"/>
          <w:szCs w:val="19"/>
        </w:rPr>
        <w:t>, qui n’</w:t>
      </w:r>
      <w:r w:rsidR="00C622EA">
        <w:rPr>
          <w:rFonts w:ascii="Times New Roman" w:eastAsia="MetaOT-Normal" w:hAnsi="Times New Roman" w:cs="Times New Roman"/>
          <w:color w:val="221F1F"/>
          <w:sz w:val="24"/>
          <w:szCs w:val="19"/>
        </w:rPr>
        <w:t>a jamais cessé</w:t>
      </w:r>
      <w:r w:rsidRPr="006C7E8A">
        <w:rPr>
          <w:rFonts w:ascii="Times New Roman" w:eastAsia="MetaOT-Normal" w:hAnsi="Times New Roman" w:cs="Times New Roman"/>
          <w:color w:val="221F1F"/>
          <w:sz w:val="24"/>
          <w:szCs w:val="19"/>
        </w:rPr>
        <w:t xml:space="preserve"> d’</w:t>
      </w:r>
      <w:r w:rsidR="00C622EA">
        <w:rPr>
          <w:rFonts w:ascii="Times New Roman" w:eastAsia="MetaOT-Normal" w:hAnsi="Times New Roman" w:cs="Times New Roman"/>
          <w:color w:val="221F1F"/>
          <w:sz w:val="24"/>
          <w:szCs w:val="19"/>
        </w:rPr>
        <w:t>ê</w:t>
      </w:r>
      <w:r w:rsidRPr="006C7E8A">
        <w:rPr>
          <w:rFonts w:ascii="Times New Roman" w:eastAsia="MetaOT-Normal" w:hAnsi="Times New Roman" w:cs="Times New Roman"/>
          <w:color w:val="221F1F"/>
          <w:sz w:val="24"/>
          <w:szCs w:val="19"/>
        </w:rPr>
        <w:t xml:space="preserve">tre utilise dans </w:t>
      </w:r>
      <w:r w:rsidR="00C622EA">
        <w:rPr>
          <w:rFonts w:ascii="Times New Roman" w:eastAsia="MetaOT-Normal" w:hAnsi="Times New Roman" w:cs="Times New Roman"/>
          <w:color w:val="221F1F"/>
          <w:sz w:val="24"/>
          <w:szCs w:val="19"/>
        </w:rPr>
        <w:t>la langue informelle malgré</w:t>
      </w:r>
      <w:r w:rsidRPr="006C7E8A">
        <w:rPr>
          <w:rFonts w:ascii="Times New Roman" w:eastAsia="MetaOT-Normal" w:hAnsi="Times New Roman" w:cs="Times New Roman"/>
          <w:color w:val="221F1F"/>
          <w:sz w:val="24"/>
          <w:szCs w:val="19"/>
        </w:rPr>
        <w:t xml:space="preserve"> la condamnation des grammaires prescriptives</w:t>
      </w:r>
      <w:r w:rsidR="00C622EA">
        <w:rPr>
          <w:rFonts w:ascii="Times New Roman" w:eastAsia="MetaOT-Normal" w:hAnsi="Times New Roman" w:cs="Times New Roman"/>
          <w:color w:val="221F1F"/>
          <w:sz w:val="24"/>
          <w:szCs w:val="19"/>
        </w:rPr>
        <w:t xml:space="preserve"> (on le trouve mê</w:t>
      </w:r>
      <w:r w:rsidRPr="006C7E8A">
        <w:rPr>
          <w:rFonts w:ascii="Times New Roman" w:eastAsia="MetaOT-Normal" w:hAnsi="Times New Roman" w:cs="Times New Roman"/>
          <w:color w:val="221F1F"/>
          <w:sz w:val="24"/>
          <w:szCs w:val="19"/>
        </w:rPr>
        <w:t>me sous la plume d’auteurs reconnus comme Jane Austen ou</w:t>
      </w:r>
      <w:r w:rsidR="00C622EA">
        <w:rPr>
          <w:rFonts w:ascii="Times New Roman" w:eastAsia="MetaOT-Normal" w:hAnsi="Times New Roman" w:cs="Times New Roman"/>
          <w:color w:val="221F1F"/>
          <w:sz w:val="24"/>
          <w:szCs w:val="19"/>
        </w:rPr>
        <w:t xml:space="preserve"> </w:t>
      </w:r>
      <w:r w:rsidRPr="006C7E8A">
        <w:rPr>
          <w:rFonts w:ascii="Times New Roman" w:eastAsia="MetaOT-Normal" w:hAnsi="Times New Roman" w:cs="Times New Roman"/>
          <w:color w:val="221F1F"/>
          <w:sz w:val="24"/>
          <w:szCs w:val="19"/>
        </w:rPr>
        <w:t xml:space="preserve">Henry </w:t>
      </w:r>
      <w:r w:rsidR="00C622EA">
        <w:rPr>
          <w:rFonts w:ascii="Times New Roman" w:eastAsia="MetaOT-Normal" w:hAnsi="Times New Roman" w:cs="Times New Roman"/>
          <w:color w:val="221F1F"/>
          <w:sz w:val="24"/>
          <w:szCs w:val="19"/>
        </w:rPr>
        <w:t>F</w:t>
      </w:r>
      <w:r w:rsidRPr="006C7E8A">
        <w:rPr>
          <w:rFonts w:ascii="Times New Roman" w:eastAsia="MetaOT-Normal" w:hAnsi="Times New Roman" w:cs="Times New Roman"/>
          <w:color w:val="221F1F"/>
          <w:sz w:val="24"/>
          <w:szCs w:val="19"/>
        </w:rPr>
        <w:t>ielding), en particulier lorsque l’ant</w:t>
      </w:r>
      <w:r w:rsidR="00067B30">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c</w:t>
      </w:r>
      <w:r w:rsidR="00067B30">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dent est un quantifieur (</w:t>
      </w:r>
      <w:proofErr w:type="spellStart"/>
      <w:r w:rsidRPr="006C7E8A">
        <w:rPr>
          <w:rFonts w:ascii="Times New Roman" w:eastAsia="MetaOT-Normal" w:hAnsi="Times New Roman" w:cs="Times New Roman"/>
          <w:i/>
          <w:iCs/>
          <w:color w:val="221F1F"/>
          <w:sz w:val="24"/>
          <w:szCs w:val="19"/>
        </w:rPr>
        <w:t>everyone</w:t>
      </w:r>
      <w:proofErr w:type="spellEnd"/>
      <w:r w:rsidRPr="006C7E8A">
        <w:rPr>
          <w:rFonts w:ascii="Times New Roman" w:eastAsia="MetaOT-Normal" w:hAnsi="Times New Roman" w:cs="Times New Roman"/>
          <w:color w:val="221F1F"/>
          <w:sz w:val="24"/>
          <w:szCs w:val="19"/>
        </w:rPr>
        <w:t>,</w:t>
      </w:r>
      <w:r w:rsidR="006C7E8A">
        <w:rPr>
          <w:rFonts w:ascii="Times New Roman" w:eastAsia="MetaOT-Normal" w:hAnsi="Times New Roman" w:cs="Times New Roman"/>
          <w:color w:val="221F1F"/>
          <w:sz w:val="24"/>
          <w:szCs w:val="19"/>
        </w:rPr>
        <w:t xml:space="preserve"> </w:t>
      </w:r>
      <w:proofErr w:type="spellStart"/>
      <w:r w:rsidRPr="006C7E8A">
        <w:rPr>
          <w:rFonts w:ascii="Times New Roman" w:eastAsia="MetaOT-Normal" w:hAnsi="Times New Roman" w:cs="Times New Roman"/>
          <w:i/>
          <w:iCs/>
          <w:color w:val="221F1F"/>
          <w:sz w:val="24"/>
          <w:szCs w:val="19"/>
        </w:rPr>
        <w:t>somebody</w:t>
      </w:r>
      <w:proofErr w:type="spellEnd"/>
      <w:r w:rsidRPr="006C7E8A">
        <w:rPr>
          <w:rFonts w:ascii="Times New Roman" w:eastAsia="MetaOT-Normal" w:hAnsi="Times New Roman" w:cs="Times New Roman"/>
          <w:color w:val="221F1F"/>
          <w:sz w:val="24"/>
          <w:szCs w:val="19"/>
        </w:rPr>
        <w:t xml:space="preserve">, </w:t>
      </w:r>
      <w:r w:rsidRPr="006C7E8A">
        <w:rPr>
          <w:rFonts w:ascii="Times New Roman" w:eastAsia="MetaOT-Normal" w:hAnsi="Times New Roman" w:cs="Times New Roman"/>
          <w:i/>
          <w:iCs/>
          <w:color w:val="221F1F"/>
          <w:sz w:val="24"/>
          <w:szCs w:val="19"/>
        </w:rPr>
        <w:t>no one</w:t>
      </w:r>
      <w:r w:rsidRPr="006C7E8A">
        <w:rPr>
          <w:rFonts w:ascii="Times New Roman" w:eastAsia="MetaOT-Normal" w:hAnsi="Times New Roman" w:cs="Times New Roman"/>
          <w:color w:val="221F1F"/>
          <w:sz w:val="24"/>
          <w:szCs w:val="19"/>
        </w:rPr>
        <w:t>)</w:t>
      </w:r>
      <w:r w:rsidR="00435CD0">
        <w:rPr>
          <w:rFonts w:ascii="Times New Roman" w:eastAsia="MetaOT-Normal" w:hAnsi="Times New Roman" w:cs="Times New Roman"/>
          <w:color w:val="221F1F"/>
          <w:sz w:val="24"/>
          <w:szCs w:val="19"/>
        </w:rPr>
        <w:t xml:space="preserve"> </w:t>
      </w:r>
      <w:r w:rsidR="00C622EA">
        <w:rPr>
          <w:rFonts w:ascii="Times New Roman" w:eastAsia="MetaOT-Normal" w:hAnsi="Times New Roman" w:cs="Times New Roman"/>
          <w:color w:val="221F1F"/>
          <w:sz w:val="24"/>
          <w:szCs w:val="19"/>
        </w:rPr>
        <w:t>; et la straté</w:t>
      </w:r>
      <w:r w:rsidRPr="006C7E8A">
        <w:rPr>
          <w:rFonts w:ascii="Times New Roman" w:eastAsia="MetaOT-Normal" w:hAnsi="Times New Roman" w:cs="Times New Roman"/>
          <w:color w:val="221F1F"/>
          <w:sz w:val="24"/>
          <w:szCs w:val="19"/>
        </w:rPr>
        <w:t xml:space="preserve">gie de </w:t>
      </w:r>
      <w:r w:rsidR="00C622EA">
        <w:rPr>
          <w:rFonts w:ascii="Times New Roman" w:eastAsia="MetaOT-Normal" w:hAnsi="Times New Roman" w:cs="Times New Roman"/>
          <w:color w:val="221F1F"/>
          <w:sz w:val="24"/>
          <w:szCs w:val="19"/>
        </w:rPr>
        <w:t>« fé</w:t>
      </w:r>
      <w:r w:rsidRPr="006C7E8A">
        <w:rPr>
          <w:rFonts w:ascii="Times New Roman" w:eastAsia="MetaOT-Normal" w:hAnsi="Times New Roman" w:cs="Times New Roman"/>
          <w:color w:val="221F1F"/>
          <w:sz w:val="24"/>
          <w:szCs w:val="19"/>
        </w:rPr>
        <w:t>minisation</w:t>
      </w:r>
      <w:r w:rsidR="00C622EA">
        <w:rPr>
          <w:rFonts w:ascii="Times New Roman" w:eastAsia="MetaOT-Normal" w:hAnsi="Times New Roman" w:cs="Times New Roman"/>
          <w:color w:val="221F1F"/>
          <w:sz w:val="24"/>
          <w:szCs w:val="19"/>
        </w:rPr>
        <w:t> »</w:t>
      </w:r>
      <w:r w:rsidRPr="006C7E8A">
        <w:rPr>
          <w:rFonts w:ascii="Times New Roman" w:eastAsia="MetaOT-Normal" w:hAnsi="Times New Roman" w:cs="Times New Roman"/>
          <w:color w:val="221F1F"/>
          <w:sz w:val="24"/>
          <w:szCs w:val="19"/>
        </w:rPr>
        <w:t>, qui explicite le</w:t>
      </w:r>
      <w:r w:rsidR="006C7E8A">
        <w:rPr>
          <w:rFonts w:ascii="Times New Roman" w:eastAsia="MetaOT-Normal" w:hAnsi="Times New Roman" w:cs="Times New Roman"/>
          <w:color w:val="221F1F"/>
          <w:sz w:val="24"/>
          <w:szCs w:val="19"/>
        </w:rPr>
        <w:t xml:space="preserve"> </w:t>
      </w:r>
      <w:r w:rsidRPr="006C7E8A">
        <w:rPr>
          <w:rFonts w:ascii="Times New Roman" w:eastAsia="MetaOT-Normal" w:hAnsi="Times New Roman" w:cs="Times New Roman"/>
          <w:color w:val="221F1F"/>
          <w:sz w:val="24"/>
          <w:szCs w:val="19"/>
        </w:rPr>
        <w:t>f</w:t>
      </w:r>
      <w:r w:rsidR="00C622EA">
        <w:rPr>
          <w:rFonts w:ascii="Times New Roman" w:eastAsia="MetaOT-Normal" w:hAnsi="Times New Roman" w:cs="Times New Roman"/>
          <w:color w:val="221F1F"/>
          <w:sz w:val="24"/>
          <w:szCs w:val="19"/>
        </w:rPr>
        <w:t>é</w:t>
      </w:r>
      <w:r w:rsidRPr="006C7E8A">
        <w:rPr>
          <w:rFonts w:ascii="Times New Roman" w:eastAsia="MetaOT-Normal" w:hAnsi="Times New Roman" w:cs="Times New Roman"/>
          <w:color w:val="221F1F"/>
          <w:sz w:val="24"/>
          <w:szCs w:val="19"/>
        </w:rPr>
        <w:t>minin.</w:t>
      </w:r>
      <w:r w:rsidR="006C7E8A">
        <w:rPr>
          <w:rFonts w:ascii="Times New Roman" w:eastAsia="MetaOT-Normal" w:hAnsi="Times New Roman" w:cs="Times New Roman"/>
          <w:color w:val="221F1F"/>
          <w:sz w:val="24"/>
          <w:szCs w:val="19"/>
        </w:rPr>
        <w:t xml:space="preserve"> (Chevalier </w:t>
      </w:r>
      <w:r w:rsidR="006C7E8A" w:rsidRPr="004941F0">
        <w:rPr>
          <w:rFonts w:ascii="Times New Roman" w:eastAsia="MetaOT-Normal" w:hAnsi="Times New Roman" w:cs="Times New Roman"/>
          <w:i/>
          <w:color w:val="221F1F"/>
          <w:sz w:val="24"/>
          <w:szCs w:val="19"/>
        </w:rPr>
        <w:t>et al,</w:t>
      </w:r>
      <w:r w:rsidR="006C7E8A">
        <w:rPr>
          <w:rFonts w:ascii="Times New Roman" w:eastAsia="MetaOT-Normal" w:hAnsi="Times New Roman" w:cs="Times New Roman"/>
          <w:color w:val="221F1F"/>
          <w:sz w:val="24"/>
          <w:szCs w:val="19"/>
        </w:rPr>
        <w:t xml:space="preserve"> 2017 : 14-15)</w:t>
      </w:r>
    </w:p>
    <w:p w:rsidR="00EE3CCF" w:rsidRPr="00EE3CCF" w:rsidRDefault="00EE3CCF" w:rsidP="00EE3CCF">
      <w:pPr>
        <w:autoSpaceDE w:val="0"/>
        <w:autoSpaceDN w:val="0"/>
        <w:adjustRightInd w:val="0"/>
        <w:spacing w:after="0" w:line="360" w:lineRule="auto"/>
        <w:ind w:left="709"/>
        <w:rPr>
          <w:rFonts w:ascii="Times New Roman" w:eastAsia="MetaOT-Normal" w:hAnsi="Times New Roman" w:cs="Times New Roman"/>
          <w:color w:val="221F1F"/>
          <w:sz w:val="36"/>
          <w:szCs w:val="19"/>
        </w:rPr>
      </w:pPr>
    </w:p>
    <w:p w:rsidR="00115846" w:rsidRDefault="00115846" w:rsidP="002359DA">
      <w:pPr>
        <w:autoSpaceDE w:val="0"/>
        <w:autoSpaceDN w:val="0"/>
        <w:adjustRightInd w:val="0"/>
        <w:spacing w:after="0" w:line="360" w:lineRule="auto"/>
        <w:rPr>
          <w:rFonts w:ascii="Times New Roman" w:eastAsia="MetaOT-Normal" w:hAnsi="Times New Roman" w:cs="Times New Roman"/>
          <w:color w:val="221F1F"/>
          <w:sz w:val="24"/>
          <w:szCs w:val="19"/>
        </w:rPr>
      </w:pPr>
      <w:r>
        <w:rPr>
          <w:rFonts w:ascii="Times New Roman" w:eastAsia="MetaOT-Normal" w:hAnsi="Times New Roman" w:cs="Times New Roman"/>
          <w:color w:val="221F1F"/>
          <w:sz w:val="24"/>
          <w:szCs w:val="19"/>
        </w:rPr>
        <w:t>L</w:t>
      </w:r>
      <w:r w:rsidR="00D81404">
        <w:rPr>
          <w:rFonts w:ascii="Times New Roman" w:eastAsia="MetaOT-Normal" w:hAnsi="Times New Roman" w:cs="Times New Roman"/>
          <w:color w:val="221F1F"/>
          <w:sz w:val="24"/>
          <w:szCs w:val="19"/>
        </w:rPr>
        <w:t xml:space="preserve">es propositions </w:t>
      </w:r>
      <w:r>
        <w:rPr>
          <w:rFonts w:ascii="Times New Roman" w:eastAsia="MetaOT-Normal" w:hAnsi="Times New Roman" w:cs="Times New Roman"/>
          <w:color w:val="221F1F"/>
          <w:sz w:val="24"/>
          <w:szCs w:val="19"/>
        </w:rPr>
        <w:t xml:space="preserve">actuelles </w:t>
      </w:r>
      <w:r w:rsidR="00D81404">
        <w:rPr>
          <w:rFonts w:ascii="Times New Roman" w:eastAsia="MetaOT-Normal" w:hAnsi="Times New Roman" w:cs="Times New Roman"/>
          <w:color w:val="221F1F"/>
          <w:sz w:val="24"/>
          <w:szCs w:val="19"/>
        </w:rPr>
        <w:t xml:space="preserve">pour la langue anglaise ne concernent </w:t>
      </w:r>
      <w:r>
        <w:rPr>
          <w:rFonts w:ascii="Times New Roman" w:eastAsia="MetaOT-Normal" w:hAnsi="Times New Roman" w:cs="Times New Roman"/>
          <w:color w:val="221F1F"/>
          <w:sz w:val="24"/>
          <w:szCs w:val="19"/>
        </w:rPr>
        <w:t xml:space="preserve">donc </w:t>
      </w:r>
      <w:r w:rsidR="00D81404">
        <w:rPr>
          <w:rFonts w:ascii="Times New Roman" w:eastAsia="MetaOT-Normal" w:hAnsi="Times New Roman" w:cs="Times New Roman"/>
          <w:color w:val="221F1F"/>
          <w:sz w:val="24"/>
          <w:szCs w:val="19"/>
        </w:rPr>
        <w:t>pas la création d’un 3</w:t>
      </w:r>
      <w:r w:rsidR="00D81404" w:rsidRPr="00D81404">
        <w:rPr>
          <w:rFonts w:ascii="Times New Roman" w:eastAsia="MetaOT-Normal" w:hAnsi="Times New Roman" w:cs="Times New Roman"/>
          <w:color w:val="221F1F"/>
          <w:sz w:val="24"/>
          <w:szCs w:val="19"/>
          <w:vertAlign w:val="superscript"/>
        </w:rPr>
        <w:t>e</w:t>
      </w:r>
      <w:r w:rsidR="00D81404">
        <w:rPr>
          <w:rFonts w:ascii="Times New Roman" w:eastAsia="MetaOT-Normal" w:hAnsi="Times New Roman" w:cs="Times New Roman"/>
          <w:color w:val="221F1F"/>
          <w:sz w:val="24"/>
          <w:szCs w:val="19"/>
        </w:rPr>
        <w:t xml:space="preserve"> pronom personnel</w:t>
      </w:r>
      <w:r>
        <w:rPr>
          <w:rFonts w:ascii="Times New Roman" w:eastAsia="MetaOT-Normal" w:hAnsi="Times New Roman" w:cs="Times New Roman"/>
          <w:color w:val="221F1F"/>
          <w:sz w:val="24"/>
          <w:szCs w:val="19"/>
        </w:rPr>
        <w:t xml:space="preserve"> et ne sont pas motivées uniquement par la volonté de désigner les communautés et les personnes ne s’identifiant pas aux catégories de genre traditionnelles. Il s’agit</w:t>
      </w:r>
      <w:r w:rsidR="00D81404">
        <w:rPr>
          <w:rFonts w:ascii="Times New Roman" w:eastAsia="MetaOT-Normal" w:hAnsi="Times New Roman" w:cs="Times New Roman"/>
          <w:color w:val="221F1F"/>
          <w:sz w:val="24"/>
          <w:szCs w:val="19"/>
        </w:rPr>
        <w:t xml:space="preserve"> </w:t>
      </w:r>
      <w:r>
        <w:rPr>
          <w:rFonts w:ascii="Times New Roman" w:eastAsia="MetaOT-Normal" w:hAnsi="Times New Roman" w:cs="Times New Roman"/>
          <w:color w:val="221F1F"/>
          <w:sz w:val="24"/>
          <w:szCs w:val="19"/>
        </w:rPr>
        <w:t>plutôt des manières d’utiliser les ressources linguistiques existantes pour donner une plus grande visibilité aux femmes dans les textes</w:t>
      </w:r>
      <w:r w:rsidR="00A8315E">
        <w:rPr>
          <w:rFonts w:ascii="Times New Roman" w:eastAsia="MetaOT-Normal" w:hAnsi="Times New Roman" w:cs="Times New Roman"/>
          <w:color w:val="221F1F"/>
          <w:sz w:val="24"/>
          <w:szCs w:val="19"/>
        </w:rPr>
        <w:t>. Le lien avec le 3</w:t>
      </w:r>
      <w:r w:rsidR="00A8315E" w:rsidRPr="00A8315E">
        <w:rPr>
          <w:rFonts w:ascii="Times New Roman" w:eastAsia="MetaOT-Normal" w:hAnsi="Times New Roman" w:cs="Times New Roman"/>
          <w:color w:val="221F1F"/>
          <w:sz w:val="24"/>
          <w:szCs w:val="19"/>
          <w:vertAlign w:val="superscript"/>
        </w:rPr>
        <w:t>e</w:t>
      </w:r>
      <w:r w:rsidR="00A8315E">
        <w:rPr>
          <w:rFonts w:ascii="Times New Roman" w:eastAsia="MetaOT-Normal" w:hAnsi="Times New Roman" w:cs="Times New Roman"/>
          <w:color w:val="221F1F"/>
          <w:sz w:val="24"/>
          <w:szCs w:val="19"/>
        </w:rPr>
        <w:t xml:space="preserve"> pronom proposé en français est qu’il s’agit de toucher non plus des mots mais bien la grammaire de la langue</w:t>
      </w:r>
      <w:r w:rsidR="006231A3">
        <w:rPr>
          <w:rFonts w:ascii="Times New Roman" w:eastAsia="MetaOT-Normal" w:hAnsi="Times New Roman" w:cs="Times New Roman"/>
          <w:color w:val="221F1F"/>
          <w:sz w:val="24"/>
          <w:szCs w:val="19"/>
        </w:rPr>
        <w:t xml:space="preserve">. Dans les deux langues, les éléments perçus comme trop </w:t>
      </w:r>
      <w:r w:rsidR="006231A3">
        <w:rPr>
          <w:rFonts w:ascii="Times New Roman" w:eastAsia="MetaOT-Normal" w:hAnsi="Times New Roman" w:cs="Times New Roman"/>
          <w:color w:val="221F1F"/>
          <w:sz w:val="24"/>
          <w:szCs w:val="19"/>
        </w:rPr>
        <w:lastRenderedPageBreak/>
        <w:t>perturbateur</w:t>
      </w:r>
      <w:r w:rsidR="003117A8">
        <w:rPr>
          <w:rFonts w:ascii="Times New Roman" w:eastAsia="MetaOT-Normal" w:hAnsi="Times New Roman" w:cs="Times New Roman"/>
          <w:color w:val="221F1F"/>
          <w:sz w:val="24"/>
          <w:szCs w:val="19"/>
        </w:rPr>
        <w:t>s</w:t>
      </w:r>
      <w:r w:rsidR="006231A3">
        <w:rPr>
          <w:rFonts w:ascii="Times New Roman" w:eastAsia="MetaOT-Normal" w:hAnsi="Times New Roman" w:cs="Times New Roman"/>
          <w:color w:val="221F1F"/>
          <w:sz w:val="24"/>
          <w:szCs w:val="19"/>
        </w:rPr>
        <w:t xml:space="preserve"> du système ne s’impose</w:t>
      </w:r>
      <w:r w:rsidR="003117A8">
        <w:rPr>
          <w:rFonts w:ascii="Times New Roman" w:eastAsia="MetaOT-Normal" w:hAnsi="Times New Roman" w:cs="Times New Roman"/>
          <w:color w:val="221F1F"/>
          <w:sz w:val="24"/>
          <w:szCs w:val="19"/>
        </w:rPr>
        <w:t>nt</w:t>
      </w:r>
      <w:r w:rsidR="006231A3">
        <w:rPr>
          <w:rFonts w:ascii="Times New Roman" w:eastAsia="MetaOT-Normal" w:hAnsi="Times New Roman" w:cs="Times New Roman"/>
          <w:color w:val="221F1F"/>
          <w:sz w:val="24"/>
          <w:szCs w:val="19"/>
        </w:rPr>
        <w:t xml:space="preserve"> pas encore dans la langue générale </w:t>
      </w:r>
      <w:r w:rsidR="004471FA">
        <w:rPr>
          <w:rFonts w:ascii="Times New Roman" w:eastAsia="MetaOT-Normal" w:hAnsi="Times New Roman" w:cs="Times New Roman"/>
          <w:color w:val="221F1F"/>
          <w:sz w:val="24"/>
          <w:szCs w:val="19"/>
        </w:rPr>
        <w:t xml:space="preserve">ni parmi les instances langagières ou </w:t>
      </w:r>
      <w:r w:rsidR="00422C4A">
        <w:rPr>
          <w:rFonts w:ascii="Times New Roman" w:eastAsia="MetaOT-Normal" w:hAnsi="Times New Roman" w:cs="Times New Roman"/>
          <w:color w:val="221F1F"/>
          <w:sz w:val="24"/>
          <w:szCs w:val="19"/>
        </w:rPr>
        <w:t xml:space="preserve">les </w:t>
      </w:r>
      <w:r w:rsidR="004471FA">
        <w:rPr>
          <w:rFonts w:ascii="Times New Roman" w:eastAsia="MetaOT-Normal" w:hAnsi="Times New Roman" w:cs="Times New Roman"/>
          <w:color w:val="221F1F"/>
          <w:sz w:val="24"/>
          <w:szCs w:val="19"/>
        </w:rPr>
        <w:t xml:space="preserve">dictionnaires généraux </w:t>
      </w:r>
      <w:r w:rsidR="006231A3">
        <w:rPr>
          <w:rFonts w:ascii="Times New Roman" w:eastAsia="MetaOT-Normal" w:hAnsi="Times New Roman" w:cs="Times New Roman"/>
          <w:color w:val="221F1F"/>
          <w:sz w:val="24"/>
          <w:szCs w:val="19"/>
        </w:rPr>
        <w:t>:</w:t>
      </w:r>
    </w:p>
    <w:p w:rsidR="00115846" w:rsidRDefault="00115846" w:rsidP="002359DA">
      <w:pPr>
        <w:autoSpaceDE w:val="0"/>
        <w:autoSpaceDN w:val="0"/>
        <w:adjustRightInd w:val="0"/>
        <w:spacing w:after="0" w:line="360" w:lineRule="auto"/>
        <w:rPr>
          <w:rFonts w:ascii="Times New Roman" w:eastAsia="MetaOT-Normal" w:hAnsi="Times New Roman" w:cs="Times New Roman"/>
          <w:color w:val="221F1F"/>
          <w:sz w:val="24"/>
          <w:szCs w:val="19"/>
        </w:rPr>
      </w:pPr>
    </w:p>
    <w:p w:rsidR="007E6DE3" w:rsidRPr="0097788D" w:rsidRDefault="007E6DE3" w:rsidP="0097788D">
      <w:pPr>
        <w:autoSpaceDE w:val="0"/>
        <w:autoSpaceDN w:val="0"/>
        <w:adjustRightInd w:val="0"/>
        <w:spacing w:after="0" w:line="360" w:lineRule="auto"/>
        <w:ind w:left="709" w:right="135"/>
        <w:rPr>
          <w:rFonts w:ascii="Times New Roman" w:eastAsia="MetaOT-Normal" w:hAnsi="Times New Roman" w:cs="Times New Roman"/>
          <w:color w:val="221F1F"/>
          <w:sz w:val="24"/>
          <w:szCs w:val="19"/>
        </w:rPr>
      </w:pPr>
      <w:r w:rsidRPr="00DD243E">
        <w:rPr>
          <w:rFonts w:ascii="Times New Roman" w:eastAsia="MetaOT-Normal" w:hAnsi="Times New Roman" w:cs="Times New Roman"/>
          <w:color w:val="221F1F"/>
          <w:sz w:val="24"/>
          <w:szCs w:val="19"/>
        </w:rPr>
        <w:t>Quoi qu’il en soit, les emplois qui émergent comme les plus fréquents sont ceux qui atteignent le moins le système du genre proprement dit : les néologi</w:t>
      </w:r>
      <w:r w:rsidR="00BD0899">
        <w:rPr>
          <w:rFonts w:ascii="Times New Roman" w:eastAsia="MetaOT-Normal" w:hAnsi="Times New Roman" w:cs="Times New Roman"/>
          <w:color w:val="221F1F"/>
          <w:sz w:val="24"/>
          <w:szCs w:val="19"/>
        </w:rPr>
        <w:t>smes ne se sont jamais propagés</w:t>
      </w:r>
      <w:r w:rsidR="000B20CA">
        <w:rPr>
          <w:rFonts w:ascii="Times New Roman" w:eastAsia="MetaOT-Normal" w:hAnsi="Times New Roman" w:cs="Times New Roman"/>
          <w:color w:val="221F1F"/>
          <w:sz w:val="24"/>
          <w:szCs w:val="19"/>
        </w:rPr>
        <w:t xml:space="preserve"> </w:t>
      </w:r>
      <w:r w:rsidRPr="00DD243E">
        <w:rPr>
          <w:rFonts w:ascii="Times New Roman" w:eastAsia="MetaOT-Normal" w:hAnsi="Times New Roman" w:cs="Times New Roman"/>
          <w:color w:val="221F1F"/>
          <w:sz w:val="24"/>
          <w:szCs w:val="19"/>
        </w:rPr>
        <w:t xml:space="preserve">; donner </w:t>
      </w:r>
      <w:r w:rsidR="0097788D">
        <w:rPr>
          <w:rFonts w:ascii="Times New Roman" w:eastAsia="MetaOT-Normal" w:hAnsi="Times New Roman" w:cs="Times New Roman"/>
          <w:color w:val="221F1F"/>
          <w:sz w:val="24"/>
          <w:szCs w:val="19"/>
        </w:rPr>
        <w:t>à</w:t>
      </w:r>
      <w:r w:rsidRPr="00DD243E">
        <w:rPr>
          <w:rFonts w:ascii="Times New Roman" w:eastAsia="MetaOT-Normal" w:hAnsi="Times New Roman" w:cs="Times New Roman"/>
          <w:color w:val="221F1F"/>
          <w:sz w:val="24"/>
          <w:szCs w:val="19"/>
        </w:rPr>
        <w:t xml:space="preserve"> </w:t>
      </w:r>
      <w:proofErr w:type="spellStart"/>
      <w:r w:rsidRPr="00DD243E">
        <w:rPr>
          <w:rFonts w:ascii="Times New Roman" w:eastAsia="MetaOT-Normal" w:hAnsi="Times New Roman" w:cs="Times New Roman"/>
          <w:i/>
          <w:iCs/>
          <w:color w:val="221F1F"/>
          <w:sz w:val="24"/>
          <w:szCs w:val="19"/>
        </w:rPr>
        <w:t>she</w:t>
      </w:r>
      <w:proofErr w:type="spellEnd"/>
      <w:r w:rsidRPr="00DD243E">
        <w:rPr>
          <w:rFonts w:ascii="Times New Roman" w:eastAsia="MetaOT-Normal" w:hAnsi="Times New Roman" w:cs="Times New Roman"/>
          <w:i/>
          <w:iCs/>
          <w:color w:val="221F1F"/>
          <w:sz w:val="24"/>
          <w:szCs w:val="19"/>
        </w:rPr>
        <w:t xml:space="preserve"> </w:t>
      </w:r>
      <w:r w:rsidRPr="00DD243E">
        <w:rPr>
          <w:rFonts w:ascii="Times New Roman" w:eastAsia="MetaOT-Normal" w:hAnsi="Times New Roman" w:cs="Times New Roman"/>
          <w:color w:val="221F1F"/>
          <w:sz w:val="24"/>
          <w:szCs w:val="19"/>
        </w:rPr>
        <w:t>une valeur secondaire de référence indifférenciée n’a pa</w:t>
      </w:r>
      <w:r w:rsidR="00981381">
        <w:rPr>
          <w:rFonts w:ascii="Times New Roman" w:eastAsia="MetaOT-Normal" w:hAnsi="Times New Roman" w:cs="Times New Roman"/>
          <w:color w:val="221F1F"/>
          <w:sz w:val="24"/>
          <w:szCs w:val="19"/>
        </w:rPr>
        <w:t>s connu grand succès</w:t>
      </w:r>
      <w:r w:rsidR="000B20CA">
        <w:rPr>
          <w:rFonts w:ascii="Times New Roman" w:eastAsia="MetaOT-Normal" w:hAnsi="Times New Roman" w:cs="Times New Roman"/>
          <w:color w:val="221F1F"/>
          <w:sz w:val="24"/>
          <w:szCs w:val="19"/>
        </w:rPr>
        <w:t xml:space="preserve"> </w:t>
      </w:r>
      <w:r w:rsidR="00CB7A19">
        <w:rPr>
          <w:rFonts w:ascii="Times New Roman" w:eastAsia="MetaOT-Normal" w:hAnsi="Times New Roman" w:cs="Times New Roman"/>
          <w:color w:val="221F1F"/>
          <w:sz w:val="24"/>
          <w:szCs w:val="19"/>
        </w:rPr>
        <w:t>; ce sont à</w:t>
      </w:r>
      <w:r w:rsidRPr="00DD243E">
        <w:rPr>
          <w:rFonts w:ascii="Times New Roman" w:eastAsia="MetaOT-Normal" w:hAnsi="Times New Roman" w:cs="Times New Roman"/>
          <w:color w:val="221F1F"/>
          <w:sz w:val="24"/>
          <w:szCs w:val="19"/>
        </w:rPr>
        <w:t xml:space="preserve"> l’inverse des outils déjà existants (</w:t>
      </w:r>
      <w:proofErr w:type="spellStart"/>
      <w:r w:rsidRPr="00DD243E">
        <w:rPr>
          <w:rFonts w:ascii="Times New Roman" w:eastAsia="MetaOT-Normal" w:hAnsi="Times New Roman" w:cs="Times New Roman"/>
          <w:i/>
          <w:iCs/>
          <w:color w:val="221F1F"/>
          <w:sz w:val="24"/>
          <w:szCs w:val="19"/>
        </w:rPr>
        <w:t>he</w:t>
      </w:r>
      <w:proofErr w:type="spellEnd"/>
      <w:r w:rsidRPr="00DD243E">
        <w:rPr>
          <w:rFonts w:ascii="Times New Roman" w:eastAsia="MetaOT-Normal" w:hAnsi="Times New Roman" w:cs="Times New Roman"/>
          <w:i/>
          <w:iCs/>
          <w:color w:val="221F1F"/>
          <w:sz w:val="24"/>
          <w:szCs w:val="19"/>
        </w:rPr>
        <w:t xml:space="preserve"> or </w:t>
      </w:r>
      <w:proofErr w:type="spellStart"/>
      <w:r w:rsidRPr="00DD243E">
        <w:rPr>
          <w:rFonts w:ascii="Times New Roman" w:eastAsia="MetaOT-Normal" w:hAnsi="Times New Roman" w:cs="Times New Roman"/>
          <w:i/>
          <w:iCs/>
          <w:color w:val="221F1F"/>
          <w:sz w:val="24"/>
          <w:szCs w:val="19"/>
        </w:rPr>
        <w:t>she</w:t>
      </w:r>
      <w:proofErr w:type="spellEnd"/>
      <w:r w:rsidRPr="00DD243E">
        <w:rPr>
          <w:rFonts w:ascii="Times New Roman" w:eastAsia="MetaOT-Normal" w:hAnsi="Times New Roman" w:cs="Times New Roman"/>
          <w:color w:val="221F1F"/>
          <w:sz w:val="24"/>
          <w:szCs w:val="19"/>
        </w:rPr>
        <w:t xml:space="preserve">, </w:t>
      </w:r>
      <w:proofErr w:type="spellStart"/>
      <w:r w:rsidRPr="00DD243E">
        <w:rPr>
          <w:rFonts w:ascii="Times New Roman" w:eastAsia="MetaOT-Normal" w:hAnsi="Times New Roman" w:cs="Times New Roman"/>
          <w:i/>
          <w:iCs/>
          <w:color w:val="221F1F"/>
          <w:sz w:val="24"/>
          <w:szCs w:val="19"/>
        </w:rPr>
        <w:t>they</w:t>
      </w:r>
      <w:proofErr w:type="spellEnd"/>
      <w:r w:rsidRPr="00DD243E">
        <w:rPr>
          <w:rFonts w:ascii="Times New Roman" w:eastAsia="MetaOT-Normal" w:hAnsi="Times New Roman" w:cs="Times New Roman"/>
          <w:color w:val="221F1F"/>
          <w:sz w:val="24"/>
          <w:szCs w:val="19"/>
        </w:rPr>
        <w:t>, pluriel, deuxième personne) qui perdurent. Par ailleurs, dans tous les guides d’usage, les recommandations sont aujourd’hui multiples, car selon le contexte, telle ou telle for</w:t>
      </w:r>
      <w:r w:rsidR="00115846">
        <w:rPr>
          <w:rFonts w:ascii="Times New Roman" w:eastAsia="MetaOT-Normal" w:hAnsi="Times New Roman" w:cs="Times New Roman"/>
          <w:color w:val="221F1F"/>
          <w:sz w:val="24"/>
          <w:szCs w:val="19"/>
        </w:rPr>
        <w:t>me peut être moins appropriée.</w:t>
      </w:r>
      <w:r w:rsidR="004941F0">
        <w:rPr>
          <w:rFonts w:ascii="Times New Roman" w:eastAsia="MetaOT-Normal" w:hAnsi="Times New Roman" w:cs="Times New Roman"/>
          <w:color w:val="221F1F"/>
          <w:sz w:val="24"/>
          <w:szCs w:val="19"/>
        </w:rPr>
        <w:t xml:space="preserve"> (Chevalier </w:t>
      </w:r>
      <w:r w:rsidR="004941F0" w:rsidRPr="004941F0">
        <w:rPr>
          <w:rFonts w:ascii="Times New Roman" w:eastAsia="MetaOT-Normal" w:hAnsi="Times New Roman" w:cs="Times New Roman"/>
          <w:i/>
          <w:color w:val="221F1F"/>
          <w:sz w:val="24"/>
          <w:szCs w:val="19"/>
        </w:rPr>
        <w:t>et al,</w:t>
      </w:r>
      <w:r w:rsidR="004941F0">
        <w:rPr>
          <w:rFonts w:ascii="Times New Roman" w:eastAsia="MetaOT-Normal" w:hAnsi="Times New Roman" w:cs="Times New Roman"/>
          <w:color w:val="221F1F"/>
          <w:sz w:val="24"/>
          <w:szCs w:val="19"/>
        </w:rPr>
        <w:t xml:space="preserve"> 2017 : </w:t>
      </w:r>
      <w:r w:rsidR="00D72E04">
        <w:rPr>
          <w:rFonts w:ascii="Times New Roman" w:eastAsia="MetaOT-Normal" w:hAnsi="Times New Roman" w:cs="Times New Roman"/>
          <w:color w:val="221F1F"/>
          <w:sz w:val="24"/>
          <w:szCs w:val="19"/>
        </w:rPr>
        <w:t>18)</w:t>
      </w:r>
    </w:p>
    <w:p w:rsidR="007E6DE3" w:rsidRDefault="007E6DE3" w:rsidP="002359DA">
      <w:pPr>
        <w:autoSpaceDE w:val="0"/>
        <w:autoSpaceDN w:val="0"/>
        <w:adjustRightInd w:val="0"/>
        <w:spacing w:after="0" w:line="360" w:lineRule="auto"/>
        <w:rPr>
          <w:rFonts w:ascii="Times New Roman" w:hAnsi="Times New Roman" w:cs="Times New Roman"/>
          <w:color w:val="000000"/>
          <w:sz w:val="24"/>
          <w:szCs w:val="24"/>
        </w:rPr>
      </w:pPr>
    </w:p>
    <w:p w:rsidR="00917256" w:rsidRDefault="00F33FC2" w:rsidP="0027283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français, </w:t>
      </w:r>
      <w:r w:rsidR="00917256">
        <w:rPr>
          <w:rFonts w:ascii="Times New Roman" w:hAnsi="Times New Roman" w:cs="Times New Roman"/>
          <w:sz w:val="24"/>
          <w:szCs w:val="24"/>
        </w:rPr>
        <w:t xml:space="preserve">la discussion </w:t>
      </w:r>
      <w:r>
        <w:rPr>
          <w:rFonts w:ascii="Times New Roman" w:hAnsi="Times New Roman" w:cs="Times New Roman"/>
          <w:sz w:val="24"/>
          <w:szCs w:val="24"/>
        </w:rPr>
        <w:t>sur un 3</w:t>
      </w:r>
      <w:r w:rsidRPr="00F33FC2">
        <w:rPr>
          <w:rFonts w:ascii="Times New Roman" w:hAnsi="Times New Roman" w:cs="Times New Roman"/>
          <w:sz w:val="24"/>
          <w:szCs w:val="24"/>
          <w:vertAlign w:val="superscript"/>
        </w:rPr>
        <w:t>e</w:t>
      </w:r>
      <w:r>
        <w:rPr>
          <w:rFonts w:ascii="Times New Roman" w:hAnsi="Times New Roman" w:cs="Times New Roman"/>
          <w:sz w:val="24"/>
          <w:szCs w:val="24"/>
        </w:rPr>
        <w:t xml:space="preserve"> pronom </w:t>
      </w:r>
      <w:r w:rsidR="00917256">
        <w:rPr>
          <w:rFonts w:ascii="Times New Roman" w:hAnsi="Times New Roman" w:cs="Times New Roman"/>
          <w:sz w:val="24"/>
          <w:szCs w:val="24"/>
        </w:rPr>
        <w:t>s</w:t>
      </w:r>
      <w:r>
        <w:rPr>
          <w:rFonts w:ascii="Times New Roman" w:hAnsi="Times New Roman" w:cs="Times New Roman"/>
          <w:sz w:val="24"/>
          <w:szCs w:val="24"/>
        </w:rPr>
        <w:t xml:space="preserve">emble </w:t>
      </w:r>
      <w:r w:rsidR="00917256">
        <w:rPr>
          <w:rFonts w:ascii="Times New Roman" w:hAnsi="Times New Roman" w:cs="Times New Roman"/>
          <w:sz w:val="24"/>
          <w:szCs w:val="24"/>
        </w:rPr>
        <w:t>confinée aux groupes militants, contrairement aux autres thématiques abordées</w:t>
      </w:r>
      <w:r w:rsidR="007E6DE3">
        <w:rPr>
          <w:rFonts w:ascii="Times New Roman" w:hAnsi="Times New Roman" w:cs="Times New Roman"/>
          <w:sz w:val="24"/>
          <w:szCs w:val="24"/>
        </w:rPr>
        <w:t>.</w:t>
      </w:r>
      <w:r w:rsidR="00AE5780">
        <w:rPr>
          <w:rFonts w:ascii="Times New Roman" w:hAnsi="Times New Roman" w:cs="Times New Roman"/>
          <w:sz w:val="24"/>
          <w:szCs w:val="24"/>
        </w:rPr>
        <w:t xml:space="preserve"> </w:t>
      </w:r>
      <w:r w:rsidR="00AE5780" w:rsidRPr="00917256">
        <w:rPr>
          <w:rFonts w:ascii="Times New Roman" w:hAnsi="Times New Roman" w:cs="Times New Roman"/>
          <w:sz w:val="24"/>
          <w:szCs w:val="24"/>
        </w:rPr>
        <w:t>Lors</w:t>
      </w:r>
      <w:r w:rsidR="00AE5780">
        <w:rPr>
          <w:rFonts w:ascii="Times New Roman" w:hAnsi="Times New Roman" w:cs="Times New Roman"/>
          <w:sz w:val="24"/>
          <w:szCs w:val="24"/>
        </w:rPr>
        <w:t>qu’on vérifie si la presse canadienne francophone aborde la question du t</w:t>
      </w:r>
      <w:r w:rsidR="006D343E">
        <w:rPr>
          <w:rFonts w:ascii="Times New Roman" w:hAnsi="Times New Roman" w:cs="Times New Roman"/>
          <w:sz w:val="24"/>
          <w:szCs w:val="24"/>
        </w:rPr>
        <w:t xml:space="preserve">roisième </w:t>
      </w:r>
      <w:r w:rsidR="001F0778">
        <w:rPr>
          <w:rFonts w:ascii="Times New Roman" w:hAnsi="Times New Roman" w:cs="Times New Roman"/>
          <w:sz w:val="24"/>
          <w:szCs w:val="24"/>
        </w:rPr>
        <w:t>pronom</w:t>
      </w:r>
      <w:r w:rsidR="006D343E">
        <w:rPr>
          <w:rStyle w:val="Appelnotedebasdep"/>
          <w:rFonts w:ascii="Times New Roman" w:hAnsi="Times New Roman" w:cs="Times New Roman"/>
          <w:sz w:val="24"/>
          <w:szCs w:val="24"/>
        </w:rPr>
        <w:footnoteReference w:id="18"/>
      </w:r>
      <w:r w:rsidR="006D343E">
        <w:rPr>
          <w:rFonts w:ascii="Times New Roman" w:hAnsi="Times New Roman" w:cs="Times New Roman"/>
          <w:sz w:val="24"/>
          <w:szCs w:val="24"/>
        </w:rPr>
        <w:t>, on obtient 87 articles sur E</w:t>
      </w:r>
      <w:r w:rsidR="00A71B93">
        <w:rPr>
          <w:rFonts w:ascii="Times New Roman" w:hAnsi="Times New Roman" w:cs="Times New Roman"/>
          <w:sz w:val="24"/>
          <w:szCs w:val="24"/>
        </w:rPr>
        <w:t>ur</w:t>
      </w:r>
      <w:r w:rsidR="006D343E">
        <w:rPr>
          <w:rFonts w:ascii="Times New Roman" w:hAnsi="Times New Roman" w:cs="Times New Roman"/>
          <w:sz w:val="24"/>
          <w:szCs w:val="24"/>
        </w:rPr>
        <w:t>eka pour les deux dernières années</w:t>
      </w:r>
      <w:r w:rsidR="00786C1D">
        <w:rPr>
          <w:rFonts w:ascii="Times New Roman" w:hAnsi="Times New Roman" w:cs="Times New Roman"/>
          <w:sz w:val="24"/>
          <w:szCs w:val="24"/>
        </w:rPr>
        <w:t xml:space="preserve">, mais très peu portent </w:t>
      </w:r>
      <w:r w:rsidR="00E72C7F">
        <w:rPr>
          <w:rFonts w:ascii="Times New Roman" w:hAnsi="Times New Roman" w:cs="Times New Roman"/>
          <w:sz w:val="24"/>
          <w:szCs w:val="24"/>
        </w:rPr>
        <w:t>sur la langue en tant que telle</w:t>
      </w:r>
      <w:r w:rsidR="00E72C7F">
        <w:rPr>
          <w:rStyle w:val="Appelnotedebasdep"/>
          <w:rFonts w:ascii="Times New Roman" w:hAnsi="Times New Roman" w:cs="Times New Roman"/>
          <w:sz w:val="24"/>
          <w:szCs w:val="24"/>
        </w:rPr>
        <w:footnoteReference w:id="19"/>
      </w:r>
      <w:r w:rsidR="00786C1D">
        <w:rPr>
          <w:rFonts w:ascii="Times New Roman" w:hAnsi="Times New Roman" w:cs="Times New Roman"/>
          <w:sz w:val="24"/>
          <w:szCs w:val="24"/>
        </w:rPr>
        <w:t xml:space="preserve">. </w:t>
      </w:r>
      <w:r w:rsidR="000B0F30">
        <w:rPr>
          <w:rFonts w:ascii="Times New Roman" w:hAnsi="Times New Roman" w:cs="Times New Roman"/>
          <w:sz w:val="24"/>
          <w:szCs w:val="24"/>
        </w:rPr>
        <w:t>Au Québec, u</w:t>
      </w:r>
      <w:r w:rsidR="00AE5780">
        <w:rPr>
          <w:rFonts w:ascii="Times New Roman" w:hAnsi="Times New Roman" w:cs="Times New Roman"/>
          <w:sz w:val="24"/>
          <w:szCs w:val="24"/>
        </w:rPr>
        <w:t>n 3</w:t>
      </w:r>
      <w:r w:rsidR="00AE5780" w:rsidRPr="00AE5780">
        <w:rPr>
          <w:rFonts w:ascii="Times New Roman" w:hAnsi="Times New Roman" w:cs="Times New Roman"/>
          <w:sz w:val="24"/>
          <w:szCs w:val="24"/>
          <w:vertAlign w:val="superscript"/>
        </w:rPr>
        <w:t>e</w:t>
      </w:r>
      <w:r w:rsidR="00AE5780">
        <w:rPr>
          <w:rFonts w:ascii="Times New Roman" w:hAnsi="Times New Roman" w:cs="Times New Roman"/>
          <w:sz w:val="24"/>
          <w:szCs w:val="24"/>
        </w:rPr>
        <w:t xml:space="preserve"> pronom en français est perçu comme radical et irréaliste, voire irréalisable</w:t>
      </w:r>
      <w:r w:rsidR="00272831">
        <w:rPr>
          <w:rFonts w:ascii="Times New Roman" w:hAnsi="Times New Roman" w:cs="Times New Roman"/>
          <w:sz w:val="24"/>
          <w:szCs w:val="24"/>
        </w:rPr>
        <w:t xml:space="preserve"> : </w:t>
      </w:r>
    </w:p>
    <w:p w:rsidR="00917256" w:rsidRDefault="00917256" w:rsidP="00917256">
      <w:pPr>
        <w:autoSpaceDE w:val="0"/>
        <w:autoSpaceDN w:val="0"/>
        <w:adjustRightInd w:val="0"/>
        <w:spacing w:after="0" w:line="360" w:lineRule="auto"/>
        <w:rPr>
          <w:rFonts w:ascii="Times New Roman" w:hAnsi="Times New Roman" w:cs="Times New Roman"/>
          <w:sz w:val="24"/>
          <w:szCs w:val="24"/>
        </w:rPr>
      </w:pPr>
    </w:p>
    <w:p w:rsidR="00C86DD5" w:rsidRPr="00DD243E" w:rsidRDefault="00C86DD5" w:rsidP="00272831">
      <w:pPr>
        <w:autoSpaceDE w:val="0"/>
        <w:autoSpaceDN w:val="0"/>
        <w:adjustRightInd w:val="0"/>
        <w:spacing w:after="0" w:line="360" w:lineRule="auto"/>
        <w:ind w:left="709"/>
        <w:rPr>
          <w:rFonts w:ascii="Times New Roman" w:hAnsi="Times New Roman" w:cs="Times New Roman"/>
          <w:sz w:val="24"/>
          <w:szCs w:val="24"/>
        </w:rPr>
      </w:pPr>
      <w:r w:rsidRPr="00DD243E">
        <w:rPr>
          <w:rFonts w:ascii="Times New Roman" w:hAnsi="Times New Roman" w:cs="Times New Roman"/>
          <w:sz w:val="24"/>
          <w:szCs w:val="24"/>
        </w:rPr>
        <w:t>Encore ici, l’audace réformatrice est accueillie plutôt froidement par ceux et celles qui jugent ces créations linguistiques trop artificielles ou spontanées, c’est-à-dire contraires à l’évolution « naturelle » de la langue, laquelle s’opère généralement sur de nombreuses années (Proulx, 2015) ».</w:t>
      </w:r>
      <w:r w:rsidR="00272831">
        <w:rPr>
          <w:rFonts w:ascii="Times New Roman" w:hAnsi="Times New Roman" w:cs="Times New Roman"/>
          <w:sz w:val="24"/>
          <w:szCs w:val="24"/>
        </w:rPr>
        <w:t xml:space="preserve"> (Boudreau, 2017)</w:t>
      </w:r>
    </w:p>
    <w:p w:rsidR="00C86DD5" w:rsidRPr="00DD243E" w:rsidRDefault="00C86DD5" w:rsidP="00917256">
      <w:pPr>
        <w:spacing w:after="120" w:line="360" w:lineRule="auto"/>
        <w:jc w:val="both"/>
        <w:rPr>
          <w:rFonts w:ascii="Times New Roman" w:hAnsi="Times New Roman" w:cs="Times New Roman"/>
          <w:b/>
          <w:szCs w:val="24"/>
        </w:rPr>
      </w:pPr>
    </w:p>
    <w:p w:rsidR="002B6F8B" w:rsidRDefault="00A47E54" w:rsidP="00E2587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son compte-rendu de la </w:t>
      </w:r>
      <w:r>
        <w:rPr>
          <w:rFonts w:ascii="Times New Roman" w:hAnsi="Times New Roman" w:cs="Times New Roman"/>
          <w:i/>
          <w:sz w:val="24"/>
          <w:szCs w:val="24"/>
        </w:rPr>
        <w:t>Grammaire non sexiste de la langue française</w:t>
      </w:r>
      <w:r>
        <w:rPr>
          <w:rFonts w:ascii="Times New Roman" w:hAnsi="Times New Roman" w:cs="Times New Roman"/>
          <w:sz w:val="24"/>
          <w:szCs w:val="24"/>
        </w:rPr>
        <w:t>, l’auteure qualifie les pronoms proposées dans cet ouvrage de solutions « extrêmes »</w:t>
      </w:r>
      <w:r w:rsidR="00564531">
        <w:rPr>
          <w:rFonts w:ascii="Times New Roman" w:hAnsi="Times New Roman" w:cs="Times New Roman"/>
          <w:sz w:val="24"/>
          <w:szCs w:val="24"/>
        </w:rPr>
        <w:t xml:space="preserve"> (Roberge, 2018)</w:t>
      </w:r>
      <w:r w:rsidR="00030008">
        <w:rPr>
          <w:rFonts w:ascii="Times New Roman" w:hAnsi="Times New Roman" w:cs="Times New Roman"/>
          <w:sz w:val="24"/>
          <w:szCs w:val="24"/>
        </w:rPr>
        <w:t>.</w:t>
      </w:r>
      <w:r>
        <w:rPr>
          <w:rFonts w:ascii="Times New Roman" w:hAnsi="Times New Roman" w:cs="Times New Roman"/>
          <w:sz w:val="24"/>
          <w:szCs w:val="24"/>
        </w:rPr>
        <w:t xml:space="preserve"> </w:t>
      </w:r>
      <w:r w:rsidR="000F2F7E">
        <w:rPr>
          <w:rFonts w:ascii="Times New Roman" w:hAnsi="Times New Roman" w:cs="Times New Roman"/>
          <w:sz w:val="24"/>
          <w:szCs w:val="24"/>
        </w:rPr>
        <w:t xml:space="preserve">Du côté de l’OQLF, on expose les propositions </w:t>
      </w:r>
      <w:r w:rsidR="00C1392D">
        <w:rPr>
          <w:rFonts w:ascii="Times New Roman" w:hAnsi="Times New Roman" w:cs="Times New Roman"/>
          <w:sz w:val="24"/>
          <w:szCs w:val="24"/>
        </w:rPr>
        <w:t xml:space="preserve">qui circulent </w:t>
      </w:r>
      <w:r w:rsidR="007124F9">
        <w:rPr>
          <w:rFonts w:ascii="Times New Roman" w:hAnsi="Times New Roman" w:cs="Times New Roman"/>
          <w:sz w:val="24"/>
          <w:szCs w:val="24"/>
        </w:rPr>
        <w:t>en matière de « rédaction</w:t>
      </w:r>
      <w:r w:rsidR="000F2F7E">
        <w:rPr>
          <w:rFonts w:ascii="Times New Roman" w:hAnsi="Times New Roman" w:cs="Times New Roman"/>
          <w:sz w:val="24"/>
          <w:szCs w:val="24"/>
        </w:rPr>
        <w:t xml:space="preserve"> </w:t>
      </w:r>
      <w:proofErr w:type="spellStart"/>
      <w:r w:rsidR="007124F9">
        <w:rPr>
          <w:rFonts w:ascii="Times New Roman" w:hAnsi="Times New Roman" w:cs="Times New Roman"/>
          <w:sz w:val="24"/>
          <w:szCs w:val="24"/>
        </w:rPr>
        <w:t>bigenrée</w:t>
      </w:r>
      <w:proofErr w:type="spellEnd"/>
      <w:r w:rsidR="007124F9">
        <w:rPr>
          <w:rFonts w:ascii="Times New Roman" w:hAnsi="Times New Roman" w:cs="Times New Roman"/>
          <w:sz w:val="24"/>
          <w:szCs w:val="24"/>
        </w:rPr>
        <w:t xml:space="preserve"> » et « rédaction non </w:t>
      </w:r>
      <w:proofErr w:type="spellStart"/>
      <w:r w:rsidR="007124F9">
        <w:rPr>
          <w:rFonts w:ascii="Times New Roman" w:hAnsi="Times New Roman" w:cs="Times New Roman"/>
          <w:sz w:val="24"/>
          <w:szCs w:val="24"/>
        </w:rPr>
        <w:t>genrée</w:t>
      </w:r>
      <w:proofErr w:type="spellEnd"/>
      <w:r w:rsidR="007124F9">
        <w:rPr>
          <w:rFonts w:ascii="Times New Roman" w:hAnsi="Times New Roman" w:cs="Times New Roman"/>
          <w:sz w:val="24"/>
          <w:szCs w:val="24"/>
        </w:rPr>
        <w:t> »</w:t>
      </w:r>
      <w:r w:rsidR="000F2F7E">
        <w:rPr>
          <w:rFonts w:ascii="Times New Roman" w:hAnsi="Times New Roman" w:cs="Times New Roman"/>
          <w:sz w:val="24"/>
          <w:szCs w:val="24"/>
        </w:rPr>
        <w:t xml:space="preserve">, mais on fait la recommandation de </w:t>
      </w:r>
      <w:r w:rsidR="000F2F7E">
        <w:rPr>
          <w:rFonts w:ascii="Times New Roman" w:hAnsi="Times New Roman" w:cs="Times New Roman"/>
          <w:sz w:val="24"/>
          <w:szCs w:val="24"/>
        </w:rPr>
        <w:lastRenderedPageBreak/>
        <w:t>puiser dans les ressources déjà existantes du français pour tenter d’être le plus inclusif possible lors de la rédaction d’</w:t>
      </w:r>
      <w:r w:rsidR="00F857CD">
        <w:rPr>
          <w:rFonts w:ascii="Times New Roman" w:hAnsi="Times New Roman" w:cs="Times New Roman"/>
          <w:sz w:val="24"/>
          <w:szCs w:val="24"/>
        </w:rPr>
        <w:t xml:space="preserve">un texte : </w:t>
      </w:r>
    </w:p>
    <w:p w:rsidR="00AF2041" w:rsidRPr="00AF2041" w:rsidRDefault="00AF2041" w:rsidP="00F72173">
      <w:pPr>
        <w:autoSpaceDE w:val="0"/>
        <w:autoSpaceDN w:val="0"/>
        <w:adjustRightInd w:val="0"/>
        <w:spacing w:line="360" w:lineRule="auto"/>
        <w:ind w:left="709" w:right="135"/>
        <w:jc w:val="both"/>
        <w:rPr>
          <w:rFonts w:ascii="Times New Roman" w:hAnsi="Times New Roman" w:cs="Times New Roman"/>
          <w:sz w:val="28"/>
          <w:szCs w:val="24"/>
        </w:rPr>
      </w:pPr>
      <w:r w:rsidRPr="00AF2041">
        <w:rPr>
          <w:rFonts w:ascii="Times New Roman" w:hAnsi="Times New Roman" w:cs="Times New Roman"/>
          <w:sz w:val="24"/>
        </w:rPr>
        <w:t xml:space="preserve">Dans les cas où l’on s’adresse à une ou à plusieurs personnes non binaires ou qu’on les désigne spécifiquement, l’Office propose, dans la mesure du possible, d’omettre les marques de genre et les titres de civilité féminins et masculins comme </w:t>
      </w:r>
      <w:r w:rsidRPr="00AF2041">
        <w:rPr>
          <w:rFonts w:ascii="Times New Roman" w:hAnsi="Times New Roman" w:cs="Times New Roman"/>
          <w:i/>
          <w:iCs/>
          <w:sz w:val="24"/>
        </w:rPr>
        <w:t>madame</w:t>
      </w:r>
      <w:r w:rsidRPr="00AF2041">
        <w:rPr>
          <w:rFonts w:ascii="Times New Roman" w:hAnsi="Times New Roman" w:cs="Times New Roman"/>
          <w:sz w:val="24"/>
        </w:rPr>
        <w:t xml:space="preserve"> et </w:t>
      </w:r>
      <w:r w:rsidRPr="00AF2041">
        <w:rPr>
          <w:rFonts w:ascii="Times New Roman" w:hAnsi="Times New Roman" w:cs="Times New Roman"/>
          <w:i/>
          <w:iCs/>
          <w:sz w:val="24"/>
        </w:rPr>
        <w:t>monsieur</w:t>
      </w:r>
      <w:r w:rsidRPr="00AF2041">
        <w:rPr>
          <w:rFonts w:ascii="Times New Roman" w:hAnsi="Times New Roman" w:cs="Times New Roman"/>
          <w:sz w:val="24"/>
        </w:rPr>
        <w:t>. La langue française est riche et elle permet déjà l’emploi de formulations inclusives dans une approche personnalisée</w:t>
      </w:r>
      <w:r w:rsidR="00F72173">
        <w:rPr>
          <w:rStyle w:val="Appelnotedebasdep"/>
          <w:rFonts w:ascii="Times New Roman" w:hAnsi="Times New Roman" w:cs="Times New Roman"/>
          <w:sz w:val="24"/>
        </w:rPr>
        <w:footnoteReference w:id="20"/>
      </w:r>
      <w:r w:rsidRPr="00AF2041">
        <w:rPr>
          <w:rFonts w:ascii="Times New Roman" w:hAnsi="Times New Roman" w:cs="Times New Roman"/>
          <w:sz w:val="24"/>
        </w:rPr>
        <w:t>.</w:t>
      </w:r>
    </w:p>
    <w:p w:rsidR="00713794" w:rsidRDefault="00713794" w:rsidP="00E2587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Même si, de manière générale, l’utilisation d’un 3</w:t>
      </w:r>
      <w:r w:rsidRPr="00713794">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001F0778">
        <w:rPr>
          <w:rFonts w:ascii="Times New Roman" w:hAnsi="Times New Roman" w:cs="Times New Roman"/>
          <w:sz w:val="24"/>
          <w:szCs w:val="24"/>
        </w:rPr>
        <w:t>pronom</w:t>
      </w:r>
      <w:r>
        <w:rPr>
          <w:rFonts w:ascii="Times New Roman" w:hAnsi="Times New Roman" w:cs="Times New Roman"/>
          <w:sz w:val="24"/>
          <w:szCs w:val="24"/>
        </w:rPr>
        <w:t xml:space="preserve"> ne dépasse pas les groupes militants, Boudreau </w:t>
      </w:r>
      <w:r w:rsidR="005A32D9">
        <w:rPr>
          <w:rFonts w:ascii="Times New Roman" w:hAnsi="Times New Roman" w:cs="Times New Roman"/>
          <w:sz w:val="24"/>
          <w:szCs w:val="24"/>
        </w:rPr>
        <w:t>lance une</w:t>
      </w:r>
      <w:r>
        <w:rPr>
          <w:rFonts w:ascii="Times New Roman" w:hAnsi="Times New Roman" w:cs="Times New Roman"/>
          <w:sz w:val="24"/>
          <w:szCs w:val="24"/>
        </w:rPr>
        <w:t xml:space="preserve"> </w:t>
      </w:r>
      <w:r w:rsidR="00CA0A62">
        <w:rPr>
          <w:rFonts w:ascii="Times New Roman" w:hAnsi="Times New Roman" w:cs="Times New Roman"/>
          <w:sz w:val="24"/>
          <w:szCs w:val="24"/>
        </w:rPr>
        <w:t>invit</w:t>
      </w:r>
      <w:r w:rsidR="005A32D9">
        <w:rPr>
          <w:rFonts w:ascii="Times New Roman" w:hAnsi="Times New Roman" w:cs="Times New Roman"/>
          <w:sz w:val="24"/>
          <w:szCs w:val="24"/>
        </w:rPr>
        <w:t>ation</w:t>
      </w:r>
      <w:r w:rsidR="00021FF9">
        <w:rPr>
          <w:rFonts w:ascii="Times New Roman" w:hAnsi="Times New Roman" w:cs="Times New Roman"/>
          <w:sz w:val="24"/>
          <w:szCs w:val="24"/>
        </w:rPr>
        <w:t>, dans un texte publié dans un journal destiné aux enseignants du niveau collégial,</w:t>
      </w:r>
      <w:r w:rsidR="00CA0A62">
        <w:rPr>
          <w:rFonts w:ascii="Times New Roman" w:hAnsi="Times New Roman" w:cs="Times New Roman"/>
          <w:sz w:val="24"/>
          <w:szCs w:val="24"/>
        </w:rPr>
        <w:t xml:space="preserve"> à</w:t>
      </w:r>
      <w:r>
        <w:rPr>
          <w:rFonts w:ascii="Times New Roman" w:hAnsi="Times New Roman" w:cs="Times New Roman"/>
          <w:sz w:val="24"/>
          <w:szCs w:val="24"/>
        </w:rPr>
        <w:t xml:space="preserve"> examiner davantage </w:t>
      </w:r>
      <w:r w:rsidR="009C5E2A">
        <w:rPr>
          <w:rFonts w:ascii="Times New Roman" w:hAnsi="Times New Roman" w:cs="Times New Roman"/>
          <w:sz w:val="24"/>
          <w:szCs w:val="24"/>
        </w:rPr>
        <w:t xml:space="preserve">les propositions audacieuses </w:t>
      </w:r>
      <w:r>
        <w:rPr>
          <w:rFonts w:ascii="Times New Roman" w:hAnsi="Times New Roman" w:cs="Times New Roman"/>
          <w:sz w:val="24"/>
          <w:szCs w:val="24"/>
        </w:rPr>
        <w:t>avant de les rejeter</w:t>
      </w:r>
      <w:r w:rsidR="00AB233D">
        <w:rPr>
          <w:rFonts w:ascii="Times New Roman" w:hAnsi="Times New Roman" w:cs="Times New Roman"/>
          <w:sz w:val="24"/>
          <w:szCs w:val="24"/>
        </w:rPr>
        <w:t>, rappelant qu’une trop g</w:t>
      </w:r>
      <w:r w:rsidR="006B2C2D">
        <w:rPr>
          <w:rFonts w:ascii="Times New Roman" w:hAnsi="Times New Roman" w:cs="Times New Roman"/>
          <w:sz w:val="24"/>
          <w:szCs w:val="24"/>
        </w:rPr>
        <w:t>rande rigidité du français ne le</w:t>
      </w:r>
      <w:r w:rsidR="00AB233D">
        <w:rPr>
          <w:rFonts w:ascii="Times New Roman" w:hAnsi="Times New Roman" w:cs="Times New Roman"/>
          <w:sz w:val="24"/>
          <w:szCs w:val="24"/>
        </w:rPr>
        <w:t xml:space="preserve"> pare pas contre l’attrait de l’anglais</w:t>
      </w:r>
      <w:r>
        <w:rPr>
          <w:rFonts w:ascii="Times New Roman" w:hAnsi="Times New Roman" w:cs="Times New Roman"/>
          <w:sz w:val="24"/>
          <w:szCs w:val="24"/>
        </w:rPr>
        <w:t> :</w:t>
      </w:r>
    </w:p>
    <w:p w:rsidR="00EB4C4B" w:rsidRPr="00DD243E" w:rsidRDefault="00EB4C4B" w:rsidP="00713794">
      <w:pPr>
        <w:autoSpaceDE w:val="0"/>
        <w:autoSpaceDN w:val="0"/>
        <w:adjustRightInd w:val="0"/>
        <w:spacing w:line="360" w:lineRule="auto"/>
        <w:ind w:left="709"/>
        <w:jc w:val="both"/>
        <w:rPr>
          <w:rFonts w:ascii="Times New Roman" w:hAnsi="Times New Roman" w:cs="Times New Roman"/>
          <w:sz w:val="24"/>
          <w:szCs w:val="24"/>
        </w:rPr>
      </w:pPr>
      <w:r w:rsidRPr="00DD243E">
        <w:rPr>
          <w:rFonts w:ascii="Times New Roman" w:hAnsi="Times New Roman" w:cs="Times New Roman"/>
          <w:sz w:val="24"/>
          <w:szCs w:val="24"/>
        </w:rPr>
        <w:t>Invalider ces nouveautés sans même s’intéresser au contexte de leur émergence serait toutefois une erreur. On salue trop rarement la créativité de ces francophones qui, plutôt que de succomber à l’attrait de l’anglais – justement plus flexible dans le spectre du genre –, choisissent de forger des mots simplement plus propices à nommer les identités qui échappent au binarisme traditionnel. Quant à la possibilité ou non de voir ces formes persister dans l’usage, l’avenir nous le dira. Chose certaine, ce que l’histoire de la langue française nous apprend déjà, c’est que le masculin ne</w:t>
      </w:r>
      <w:r w:rsidR="00713794">
        <w:rPr>
          <w:rFonts w:ascii="Times New Roman" w:hAnsi="Times New Roman" w:cs="Times New Roman"/>
          <w:sz w:val="24"/>
          <w:szCs w:val="24"/>
        </w:rPr>
        <w:t xml:space="preserve"> l’a pas toujours « emporté »</w:t>
      </w:r>
      <w:r w:rsidR="00D92233">
        <w:rPr>
          <w:rFonts w:ascii="Times New Roman" w:hAnsi="Times New Roman" w:cs="Times New Roman"/>
          <w:sz w:val="24"/>
          <w:szCs w:val="24"/>
        </w:rPr>
        <w:t xml:space="preserve"> (Boudreau, 2017).</w:t>
      </w:r>
    </w:p>
    <w:p w:rsidR="006D09FE" w:rsidRPr="00DD243E" w:rsidRDefault="006D09FE" w:rsidP="006D09FE">
      <w:pPr>
        <w:spacing w:after="0" w:line="360" w:lineRule="auto"/>
        <w:jc w:val="both"/>
        <w:rPr>
          <w:rFonts w:ascii="Times New Roman" w:eastAsia="Times New Roman" w:hAnsi="Times New Roman" w:cs="Times New Roman"/>
          <w:sz w:val="24"/>
          <w:szCs w:val="24"/>
          <w:lang w:eastAsia="fr-CA"/>
        </w:rPr>
      </w:pPr>
    </w:p>
    <w:p w:rsidR="00EB4C4B" w:rsidRPr="00DD243E" w:rsidRDefault="00EB4C4B" w:rsidP="00E2587B">
      <w:pPr>
        <w:pStyle w:val="Paragraphedeliste"/>
        <w:spacing w:after="120" w:line="360" w:lineRule="auto"/>
        <w:ind w:left="1080"/>
        <w:jc w:val="both"/>
        <w:rPr>
          <w:b/>
          <w:szCs w:val="24"/>
        </w:rPr>
      </w:pPr>
    </w:p>
    <w:p w:rsidR="001E7B40" w:rsidRPr="00A3689B" w:rsidRDefault="00561DB4" w:rsidP="00E2587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La féminisation de la langue : un moyen d’émancipation du français québécois?</w:t>
      </w:r>
    </w:p>
    <w:p w:rsidR="00857700" w:rsidRDefault="00857700" w:rsidP="00857700">
      <w:pPr>
        <w:spacing w:after="120" w:line="360" w:lineRule="auto"/>
        <w:jc w:val="both"/>
        <w:rPr>
          <w:rFonts w:ascii="Times New Roman" w:hAnsi="Times New Roman" w:cs="Times New Roman"/>
          <w:sz w:val="24"/>
          <w:szCs w:val="24"/>
        </w:rPr>
      </w:pPr>
    </w:p>
    <w:p w:rsidR="00857700" w:rsidRPr="00DD243E" w:rsidRDefault="00857700" w:rsidP="00857700">
      <w:pPr>
        <w:spacing w:after="120" w:line="360" w:lineRule="auto"/>
        <w:jc w:val="both"/>
        <w:rPr>
          <w:rFonts w:ascii="Times New Roman" w:hAnsi="Times New Roman" w:cs="Times New Roman"/>
          <w:sz w:val="24"/>
          <w:szCs w:val="24"/>
        </w:rPr>
      </w:pPr>
      <w:r w:rsidRPr="00DD243E">
        <w:rPr>
          <w:rFonts w:ascii="Times New Roman" w:hAnsi="Times New Roman" w:cs="Times New Roman"/>
          <w:sz w:val="24"/>
          <w:szCs w:val="24"/>
        </w:rPr>
        <w:t xml:space="preserve">En tant que communauté francophone de petite taille qui a dû lutter dans un premier temps pour conserver sa langue, et ensuite pour prouver sa légitimité, le Québec a su paver la voie </w:t>
      </w:r>
      <w:r w:rsidRPr="00DD243E">
        <w:rPr>
          <w:rFonts w:ascii="Times New Roman" w:hAnsi="Times New Roman" w:cs="Times New Roman"/>
          <w:sz w:val="24"/>
          <w:szCs w:val="24"/>
        </w:rPr>
        <w:lastRenderedPageBreak/>
        <w:t>dans quelques domaines de la langue française</w:t>
      </w:r>
      <w:r>
        <w:rPr>
          <w:rFonts w:ascii="Times New Roman" w:hAnsi="Times New Roman" w:cs="Times New Roman"/>
          <w:sz w:val="24"/>
          <w:szCs w:val="24"/>
        </w:rPr>
        <w:t>. Celui de la féminisation de la langue en est un exemple</w:t>
      </w:r>
      <w:r>
        <w:rPr>
          <w:rStyle w:val="Appelnotedebasdep"/>
          <w:rFonts w:ascii="Times New Roman" w:hAnsi="Times New Roman" w:cs="Times New Roman"/>
          <w:sz w:val="24"/>
          <w:szCs w:val="24"/>
        </w:rPr>
        <w:footnoteReference w:id="21"/>
      </w:r>
      <w:r>
        <w:rPr>
          <w:rFonts w:ascii="Times New Roman" w:hAnsi="Times New Roman" w:cs="Times New Roman"/>
          <w:sz w:val="24"/>
          <w:szCs w:val="24"/>
        </w:rPr>
        <w:t> :</w:t>
      </w:r>
    </w:p>
    <w:p w:rsidR="00857700" w:rsidRPr="00DD243E" w:rsidRDefault="00857700" w:rsidP="00857700">
      <w:pPr>
        <w:spacing w:after="0" w:line="360" w:lineRule="auto"/>
        <w:ind w:left="709"/>
        <w:jc w:val="both"/>
        <w:rPr>
          <w:rFonts w:ascii="Times New Roman" w:eastAsia="Times New Roman" w:hAnsi="Times New Roman" w:cs="Times New Roman"/>
          <w:sz w:val="24"/>
          <w:szCs w:val="24"/>
          <w:lang w:eastAsia="fr-CA"/>
        </w:rPr>
      </w:pPr>
      <w:r w:rsidRPr="00DD243E">
        <w:rPr>
          <w:rFonts w:ascii="Times New Roman" w:hAnsi="Times New Roman" w:cs="Times New Roman"/>
          <w:sz w:val="24"/>
          <w:szCs w:val="24"/>
        </w:rPr>
        <w:t>Si le Québec peut difficilement imposer une nouvelle norme, contrairement à ce qui s’est passé aux États-Unis où l’anglais américain est la norme, il peut cependant contribuer à l’élaborer dans le monde francophone, comme c’est le cas dans le dossier de la féminisation de la langue. Certains usages proposés tombent cependant dans la caricature et rendent difficiles la communication avec les autres francophones. Mais les Québécois ont aussi montré que la féminisation de la langue pouvait se faire en respectant l’oreille, l’intelligence du lecteur ou de l’auditeur, sans oublier le génie de la langue elle-même. Qu’on emploi maintenant la ministre ou la professeure ne paraît pas gênant. Certains usages inventés ou répandus au Québec sont maintenant acceptés en France et encore plus facilemen</w:t>
      </w:r>
      <w:r>
        <w:rPr>
          <w:rFonts w:ascii="Times New Roman" w:hAnsi="Times New Roman" w:cs="Times New Roman"/>
          <w:sz w:val="24"/>
          <w:szCs w:val="24"/>
        </w:rPr>
        <w:t>t ailleurs dans la francophonie</w:t>
      </w:r>
      <w:r w:rsidRPr="00DD243E">
        <w:rPr>
          <w:rFonts w:ascii="Times New Roman" w:hAnsi="Times New Roman" w:cs="Times New Roman"/>
          <w:sz w:val="24"/>
          <w:szCs w:val="24"/>
        </w:rPr>
        <w:t xml:space="preserve">.  (Langlois, 2008 : </w:t>
      </w:r>
      <w:r>
        <w:rPr>
          <w:rFonts w:ascii="Times New Roman" w:hAnsi="Times New Roman" w:cs="Times New Roman"/>
          <w:sz w:val="24"/>
          <w:szCs w:val="24"/>
        </w:rPr>
        <w:t>527</w:t>
      </w:r>
      <w:r w:rsidRPr="00DD243E">
        <w:rPr>
          <w:rFonts w:ascii="Times New Roman" w:hAnsi="Times New Roman" w:cs="Times New Roman"/>
          <w:sz w:val="24"/>
          <w:szCs w:val="24"/>
        </w:rPr>
        <w:t>)</w:t>
      </w:r>
    </w:p>
    <w:p w:rsidR="00C160EA" w:rsidRDefault="00C160EA" w:rsidP="00E2587B">
      <w:pPr>
        <w:spacing w:after="120" w:line="360" w:lineRule="auto"/>
        <w:jc w:val="both"/>
        <w:rPr>
          <w:rFonts w:ascii="Times New Roman" w:hAnsi="Times New Roman" w:cs="Times New Roman"/>
          <w:sz w:val="24"/>
          <w:szCs w:val="24"/>
        </w:rPr>
      </w:pPr>
    </w:p>
    <w:p w:rsidR="00C50949" w:rsidRDefault="00C160EA" w:rsidP="00E2587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Alors que la féminisation </w:t>
      </w:r>
      <w:r w:rsidR="00C50949">
        <w:rPr>
          <w:rFonts w:ascii="Times New Roman" w:hAnsi="Times New Roman" w:cs="Times New Roman"/>
          <w:sz w:val="24"/>
          <w:szCs w:val="24"/>
        </w:rPr>
        <w:t xml:space="preserve">des titres et noms de fonction </w:t>
      </w:r>
      <w:r w:rsidR="00FD7C9A">
        <w:rPr>
          <w:rFonts w:ascii="Times New Roman" w:hAnsi="Times New Roman" w:cs="Times New Roman"/>
          <w:sz w:val="24"/>
          <w:szCs w:val="24"/>
        </w:rPr>
        <w:t>crée toujours des discussions</w:t>
      </w:r>
      <w:r>
        <w:rPr>
          <w:rFonts w:ascii="Times New Roman" w:hAnsi="Times New Roman" w:cs="Times New Roman"/>
          <w:sz w:val="24"/>
          <w:szCs w:val="24"/>
        </w:rPr>
        <w:t xml:space="preserve"> en France</w:t>
      </w:r>
      <w:r w:rsidR="00453E63">
        <w:rPr>
          <w:rStyle w:val="Appelnotedebasdep"/>
          <w:rFonts w:ascii="Times New Roman" w:hAnsi="Times New Roman" w:cs="Times New Roman"/>
          <w:sz w:val="24"/>
          <w:szCs w:val="24"/>
        </w:rPr>
        <w:footnoteReference w:id="22"/>
      </w:r>
      <w:r>
        <w:rPr>
          <w:rFonts w:ascii="Times New Roman" w:hAnsi="Times New Roman" w:cs="Times New Roman"/>
          <w:sz w:val="24"/>
          <w:szCs w:val="24"/>
        </w:rPr>
        <w:t>,</w:t>
      </w:r>
      <w:r w:rsidR="00FD7C9A">
        <w:rPr>
          <w:rFonts w:ascii="Times New Roman" w:hAnsi="Times New Roman" w:cs="Times New Roman"/>
          <w:sz w:val="24"/>
          <w:szCs w:val="24"/>
        </w:rPr>
        <w:t xml:space="preserve"> elle s’est rapidement imposée au Québec</w:t>
      </w:r>
      <w:r w:rsidR="00561DB4">
        <w:rPr>
          <w:rFonts w:ascii="Times New Roman" w:hAnsi="Times New Roman" w:cs="Times New Roman"/>
          <w:sz w:val="24"/>
          <w:szCs w:val="24"/>
        </w:rPr>
        <w:t xml:space="preserve"> dès la fin des années 1970</w:t>
      </w:r>
      <w:r w:rsidR="00FD7C9A">
        <w:rPr>
          <w:rFonts w:ascii="Times New Roman" w:hAnsi="Times New Roman" w:cs="Times New Roman"/>
          <w:sz w:val="24"/>
          <w:szCs w:val="24"/>
        </w:rPr>
        <w:t>, sans heurts et sans débats.</w:t>
      </w:r>
      <w:r w:rsidR="00BB6DC6">
        <w:rPr>
          <w:rFonts w:ascii="Times New Roman" w:hAnsi="Times New Roman" w:cs="Times New Roman"/>
          <w:sz w:val="24"/>
          <w:szCs w:val="24"/>
        </w:rPr>
        <w:t xml:space="preserve"> Elle fait maintenant partie de la norme québécoise</w:t>
      </w:r>
      <w:r w:rsidR="00B9185F">
        <w:rPr>
          <w:rFonts w:ascii="Times New Roman" w:hAnsi="Times New Roman" w:cs="Times New Roman"/>
          <w:sz w:val="24"/>
          <w:szCs w:val="24"/>
        </w:rPr>
        <w:t>, et on revendique son utilisation</w:t>
      </w:r>
      <w:r w:rsidR="006B2C2D">
        <w:rPr>
          <w:rFonts w:ascii="Times New Roman" w:hAnsi="Times New Roman" w:cs="Times New Roman"/>
          <w:sz w:val="24"/>
          <w:szCs w:val="24"/>
        </w:rPr>
        <w:t xml:space="preserve"> avec fierté</w:t>
      </w:r>
      <w:r w:rsidR="00B9185F">
        <w:rPr>
          <w:rFonts w:ascii="Times New Roman" w:hAnsi="Times New Roman" w:cs="Times New Roman"/>
          <w:sz w:val="24"/>
          <w:szCs w:val="24"/>
        </w:rPr>
        <w:t>, même si elle diffère des pratiques en France : « </w:t>
      </w:r>
      <w:r w:rsidR="00B9185F" w:rsidRPr="00E2587B">
        <w:rPr>
          <w:rFonts w:ascii="Times New Roman" w:hAnsi="Times New Roman" w:cs="Times New Roman"/>
          <w:sz w:val="24"/>
          <w:szCs w:val="24"/>
        </w:rPr>
        <w:t>Les mots reflètent nos valeurs […]. La féminisation des titres de fonction en est un bon exemple</w:t>
      </w:r>
      <w:r w:rsidR="00435CD0">
        <w:rPr>
          <w:rFonts w:ascii="Times New Roman" w:hAnsi="Times New Roman" w:cs="Times New Roman"/>
          <w:sz w:val="24"/>
          <w:szCs w:val="24"/>
        </w:rPr>
        <w:t xml:space="preserve"> </w:t>
      </w:r>
      <w:r w:rsidR="00B9185F" w:rsidRPr="00E2587B">
        <w:rPr>
          <w:rFonts w:ascii="Times New Roman" w:hAnsi="Times New Roman" w:cs="Times New Roman"/>
          <w:sz w:val="24"/>
          <w:szCs w:val="24"/>
        </w:rPr>
        <w:t>; on les trouve ici dans tous les types de discours (littéraire, journalistique, didactique et spécialisé). En France, de manière générale, on ne féminise pas. » (Cajolet-Laganière, 2008 : 154).</w:t>
      </w:r>
      <w:r w:rsidR="007F4FB3">
        <w:rPr>
          <w:rFonts w:ascii="Times New Roman" w:hAnsi="Times New Roman" w:cs="Times New Roman"/>
          <w:sz w:val="24"/>
          <w:szCs w:val="24"/>
        </w:rPr>
        <w:t xml:space="preserve"> </w:t>
      </w:r>
      <w:r w:rsidR="00BB6DC6">
        <w:rPr>
          <w:rFonts w:ascii="Times New Roman" w:hAnsi="Times New Roman" w:cs="Times New Roman"/>
          <w:sz w:val="24"/>
          <w:szCs w:val="24"/>
        </w:rPr>
        <w:t xml:space="preserve">Les discussions ont plutôt porté sur des points précis liés aux morphèmes féminins à apposer, certaines jugeant que la finale en </w:t>
      </w:r>
      <w:r w:rsidR="00D87D32">
        <w:rPr>
          <w:rFonts w:ascii="Times New Roman" w:hAnsi="Times New Roman" w:cs="Times New Roman"/>
          <w:sz w:val="24"/>
          <w:szCs w:val="24"/>
        </w:rPr>
        <w:t>-</w:t>
      </w:r>
      <w:proofErr w:type="spellStart"/>
      <w:r w:rsidR="00BB6DC6" w:rsidRPr="00C26AA9">
        <w:rPr>
          <w:rFonts w:ascii="Times New Roman" w:hAnsi="Times New Roman" w:cs="Times New Roman"/>
          <w:i/>
          <w:sz w:val="24"/>
          <w:szCs w:val="24"/>
        </w:rPr>
        <w:t>eure</w:t>
      </w:r>
      <w:proofErr w:type="spellEnd"/>
      <w:r w:rsidR="00E26AE5">
        <w:rPr>
          <w:rFonts w:ascii="Times New Roman" w:hAnsi="Times New Roman" w:cs="Times New Roman"/>
          <w:sz w:val="24"/>
          <w:szCs w:val="24"/>
        </w:rPr>
        <w:t>, suffixe de féminisation le plus répandu au Québec,</w:t>
      </w:r>
      <w:r w:rsidR="00BB6DC6">
        <w:rPr>
          <w:rFonts w:ascii="Times New Roman" w:hAnsi="Times New Roman" w:cs="Times New Roman"/>
          <w:sz w:val="24"/>
          <w:szCs w:val="24"/>
        </w:rPr>
        <w:t xml:space="preserve"> n’est pas acceptable puisqu’elle ne s’entend pas. </w:t>
      </w:r>
    </w:p>
    <w:p w:rsidR="00CD2664" w:rsidRDefault="00DD6335" w:rsidP="00E2587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faut cependant admettre que l</w:t>
      </w:r>
      <w:r w:rsidR="00BB6DC6">
        <w:rPr>
          <w:rFonts w:ascii="Times New Roman" w:hAnsi="Times New Roman" w:cs="Times New Roman"/>
          <w:sz w:val="24"/>
          <w:szCs w:val="24"/>
        </w:rPr>
        <w:t>a rédaction épicène</w:t>
      </w:r>
      <w:r w:rsidR="00B61871">
        <w:rPr>
          <w:rFonts w:ascii="Times New Roman" w:hAnsi="Times New Roman" w:cs="Times New Roman"/>
          <w:sz w:val="24"/>
          <w:szCs w:val="24"/>
        </w:rPr>
        <w:t xml:space="preserve"> est moins bien implantée</w:t>
      </w:r>
      <w:r w:rsidR="00C1770A">
        <w:rPr>
          <w:rFonts w:ascii="Times New Roman" w:hAnsi="Times New Roman" w:cs="Times New Roman"/>
          <w:sz w:val="24"/>
          <w:szCs w:val="24"/>
        </w:rPr>
        <w:t xml:space="preserve"> que la féminisation des titres et noms de fonction</w:t>
      </w:r>
      <w:r w:rsidR="00777F82">
        <w:rPr>
          <w:rFonts w:ascii="Times New Roman" w:hAnsi="Times New Roman" w:cs="Times New Roman"/>
          <w:sz w:val="24"/>
          <w:szCs w:val="24"/>
        </w:rPr>
        <w:t>. On peut arguer que c’est en raison des difficultés liées à sa mise en application (on ne sait pas comment rédiger de manière inclusive; on a peur d’alourdir un texte, etc.).</w:t>
      </w:r>
      <w:r w:rsidR="00B61871">
        <w:rPr>
          <w:rFonts w:ascii="Times New Roman" w:hAnsi="Times New Roman" w:cs="Times New Roman"/>
          <w:sz w:val="24"/>
          <w:szCs w:val="24"/>
        </w:rPr>
        <w:t xml:space="preserve"> </w:t>
      </w:r>
      <w:r w:rsidR="00A17CC6">
        <w:rPr>
          <w:rFonts w:ascii="Times New Roman" w:hAnsi="Times New Roman" w:cs="Times New Roman"/>
          <w:sz w:val="24"/>
          <w:szCs w:val="24"/>
        </w:rPr>
        <w:t>On sent récemment une volonté d’aller plus loin que le simple dédouanement permis la note voulant que « le masculin est utilisé dans ce texte sans aucune forme de discrimination et simplement</w:t>
      </w:r>
      <w:r w:rsidR="00B34F1E">
        <w:rPr>
          <w:rFonts w:ascii="Times New Roman" w:hAnsi="Times New Roman" w:cs="Times New Roman"/>
          <w:sz w:val="24"/>
          <w:szCs w:val="24"/>
        </w:rPr>
        <w:t xml:space="preserve"> dans le but d’alléger le texte </w:t>
      </w:r>
      <w:r w:rsidR="00A17CC6">
        <w:rPr>
          <w:rFonts w:ascii="Times New Roman" w:hAnsi="Times New Roman" w:cs="Times New Roman"/>
          <w:sz w:val="24"/>
          <w:szCs w:val="24"/>
        </w:rPr>
        <w:t xml:space="preserve">». </w:t>
      </w:r>
      <w:r w:rsidR="00777F82">
        <w:rPr>
          <w:rFonts w:ascii="Times New Roman" w:hAnsi="Times New Roman" w:cs="Times New Roman"/>
          <w:sz w:val="24"/>
          <w:szCs w:val="24"/>
        </w:rPr>
        <w:t xml:space="preserve">Mais d’aucun pourrait y voir une résistance à la féminisation, qui s’ajoute à une féminisation des titres </w:t>
      </w:r>
      <w:r w:rsidR="00CD2664">
        <w:rPr>
          <w:rFonts w:ascii="Times New Roman" w:hAnsi="Times New Roman" w:cs="Times New Roman"/>
          <w:sz w:val="24"/>
          <w:szCs w:val="24"/>
        </w:rPr>
        <w:t>qu’on ne</w:t>
      </w:r>
      <w:r w:rsidR="00777F82">
        <w:rPr>
          <w:rFonts w:ascii="Times New Roman" w:hAnsi="Times New Roman" w:cs="Times New Roman"/>
          <w:sz w:val="24"/>
          <w:szCs w:val="24"/>
        </w:rPr>
        <w:t xml:space="preserve"> perçoit pas toujours à l’oral</w:t>
      </w:r>
      <w:r w:rsidR="00CD2664">
        <w:rPr>
          <w:rFonts w:ascii="Times New Roman" w:hAnsi="Times New Roman" w:cs="Times New Roman"/>
          <w:sz w:val="24"/>
          <w:szCs w:val="24"/>
        </w:rPr>
        <w:t xml:space="preserve"> (</w:t>
      </w:r>
      <w:r w:rsidR="00CD2664">
        <w:rPr>
          <w:rFonts w:ascii="Times New Roman" w:hAnsi="Times New Roman" w:cs="Times New Roman"/>
          <w:i/>
          <w:sz w:val="24"/>
          <w:szCs w:val="24"/>
        </w:rPr>
        <w:t>chercheure</w:t>
      </w:r>
      <w:r w:rsidR="00CD2664">
        <w:rPr>
          <w:rFonts w:ascii="Times New Roman" w:hAnsi="Times New Roman" w:cs="Times New Roman"/>
          <w:sz w:val="24"/>
          <w:szCs w:val="24"/>
        </w:rPr>
        <w:t>)</w:t>
      </w:r>
      <w:r w:rsidR="00777F82">
        <w:rPr>
          <w:rFonts w:ascii="Times New Roman" w:hAnsi="Times New Roman" w:cs="Times New Roman"/>
          <w:sz w:val="24"/>
          <w:szCs w:val="24"/>
        </w:rPr>
        <w:t>.</w:t>
      </w:r>
      <w:r w:rsidR="00CD2664">
        <w:rPr>
          <w:rFonts w:ascii="Times New Roman" w:hAnsi="Times New Roman" w:cs="Times New Roman"/>
          <w:sz w:val="24"/>
          <w:szCs w:val="24"/>
        </w:rPr>
        <w:t xml:space="preserve"> Il ne faut pas oublier que si les instances officielles du Québec vont dans le sens de la féminisation des textes, dans les faits, les textes écrits au masculin uniquement forment encore l’immense majorité.</w:t>
      </w:r>
    </w:p>
    <w:p w:rsidR="0055757F" w:rsidRPr="00DD243E" w:rsidRDefault="003218B4" w:rsidP="00E2587B">
      <w:pPr>
        <w:spacing w:line="360" w:lineRule="auto"/>
        <w:jc w:val="both"/>
        <w:rPr>
          <w:rFonts w:ascii="Times New Roman" w:hAnsi="Times New Roman" w:cs="Times New Roman"/>
          <w:sz w:val="24"/>
          <w:szCs w:val="24"/>
        </w:rPr>
      </w:pPr>
      <w:r>
        <w:rPr>
          <w:rFonts w:ascii="Times New Roman" w:hAnsi="Times New Roman" w:cs="Times New Roman"/>
          <w:sz w:val="24"/>
          <w:szCs w:val="24"/>
        </w:rPr>
        <w:t>Pour ce qui est des propositions plus récentes, comme l’accord de proximité et la création d’un 3</w:t>
      </w:r>
      <w:r w:rsidRPr="003218B4">
        <w:rPr>
          <w:rFonts w:ascii="Times New Roman" w:hAnsi="Times New Roman" w:cs="Times New Roman"/>
          <w:sz w:val="24"/>
          <w:szCs w:val="24"/>
          <w:vertAlign w:val="superscript"/>
        </w:rPr>
        <w:t>e</w:t>
      </w:r>
      <w:r>
        <w:rPr>
          <w:rFonts w:ascii="Times New Roman" w:hAnsi="Times New Roman" w:cs="Times New Roman"/>
          <w:sz w:val="24"/>
          <w:szCs w:val="24"/>
        </w:rPr>
        <w:t xml:space="preserve"> genre, elles ne reçoivent pas l’aval de l’OQLF, et prôner leur adoption est encore perçu comme un geste militant.</w:t>
      </w:r>
    </w:p>
    <w:p w:rsidR="00A81DD4" w:rsidRPr="003218B4" w:rsidRDefault="00A81DD4" w:rsidP="00E2587B">
      <w:pPr>
        <w:autoSpaceDE w:val="0"/>
        <w:autoSpaceDN w:val="0"/>
        <w:adjustRightInd w:val="0"/>
        <w:spacing w:after="0" w:line="360" w:lineRule="auto"/>
        <w:jc w:val="both"/>
        <w:rPr>
          <w:rFonts w:ascii="Times New Roman" w:hAnsi="Times New Roman" w:cs="Times New Roman"/>
          <w:b/>
          <w:color w:val="222222"/>
          <w:sz w:val="24"/>
          <w:szCs w:val="24"/>
        </w:rPr>
      </w:pPr>
      <w:bookmarkStart w:id="0" w:name="_GoBack"/>
      <w:bookmarkEnd w:id="0"/>
    </w:p>
    <w:p w:rsidR="008313E8" w:rsidRDefault="008313E8" w:rsidP="00E2587B">
      <w:pPr>
        <w:autoSpaceDE w:val="0"/>
        <w:autoSpaceDN w:val="0"/>
        <w:adjustRightInd w:val="0"/>
        <w:spacing w:after="0" w:line="360" w:lineRule="auto"/>
        <w:jc w:val="both"/>
        <w:rPr>
          <w:rFonts w:ascii="Times New Roman" w:hAnsi="Times New Roman" w:cs="Times New Roman"/>
          <w:b/>
          <w:color w:val="222222"/>
          <w:sz w:val="24"/>
          <w:szCs w:val="24"/>
        </w:rPr>
      </w:pPr>
    </w:p>
    <w:p w:rsidR="0052027B" w:rsidRPr="00DD243E" w:rsidRDefault="0052027B" w:rsidP="0052027B">
      <w:pPr>
        <w:autoSpaceDE w:val="0"/>
        <w:autoSpaceDN w:val="0"/>
        <w:adjustRightInd w:val="0"/>
        <w:spacing w:after="0" w:line="360" w:lineRule="auto"/>
        <w:jc w:val="both"/>
        <w:rPr>
          <w:rFonts w:ascii="Times New Roman" w:hAnsi="Times New Roman" w:cs="Times New Roman"/>
          <w:b/>
          <w:color w:val="222222"/>
          <w:sz w:val="24"/>
          <w:szCs w:val="24"/>
        </w:rPr>
      </w:pPr>
      <w:r w:rsidRPr="00DD243E">
        <w:rPr>
          <w:rFonts w:ascii="Times New Roman" w:hAnsi="Times New Roman" w:cs="Times New Roman"/>
          <w:b/>
          <w:color w:val="222222"/>
          <w:sz w:val="24"/>
          <w:szCs w:val="24"/>
        </w:rPr>
        <w:t>Bibliographie</w:t>
      </w:r>
    </w:p>
    <w:p w:rsidR="0052027B" w:rsidRPr="00DD243E" w:rsidRDefault="0052027B" w:rsidP="0052027B">
      <w:pPr>
        <w:autoSpaceDE w:val="0"/>
        <w:autoSpaceDN w:val="0"/>
        <w:adjustRightInd w:val="0"/>
        <w:spacing w:after="0" w:line="360" w:lineRule="auto"/>
        <w:jc w:val="both"/>
        <w:rPr>
          <w:rFonts w:ascii="Times New Roman" w:hAnsi="Times New Roman" w:cs="Times New Roman"/>
          <w:color w:val="222222"/>
          <w:sz w:val="24"/>
          <w:szCs w:val="24"/>
        </w:rPr>
      </w:pPr>
    </w:p>
    <w:p w:rsidR="0052027B" w:rsidRPr="00DD243E" w:rsidRDefault="0052027B" w:rsidP="0052027B">
      <w:pPr>
        <w:autoSpaceDE w:val="0"/>
        <w:autoSpaceDN w:val="0"/>
        <w:adjustRightInd w:val="0"/>
        <w:spacing w:after="0" w:line="360" w:lineRule="auto"/>
        <w:jc w:val="both"/>
        <w:rPr>
          <w:rFonts w:ascii="Times New Roman" w:hAnsi="Times New Roman" w:cs="Times New Roman"/>
          <w:color w:val="222222"/>
          <w:sz w:val="24"/>
          <w:szCs w:val="24"/>
        </w:rPr>
      </w:pPr>
      <w:r w:rsidRPr="00DD243E">
        <w:rPr>
          <w:rFonts w:ascii="Times New Roman" w:hAnsi="Times New Roman" w:cs="Times New Roman"/>
          <w:color w:val="222222"/>
          <w:sz w:val="24"/>
          <w:szCs w:val="24"/>
        </w:rPr>
        <w:t xml:space="preserve">ARBOUR, Marie-Ève </w:t>
      </w:r>
      <w:r w:rsidRPr="00DD243E">
        <w:rPr>
          <w:rFonts w:ascii="Times New Roman" w:hAnsi="Times New Roman" w:cs="Times New Roman"/>
          <w:i/>
          <w:iCs/>
          <w:color w:val="222222"/>
          <w:sz w:val="24"/>
          <w:szCs w:val="24"/>
        </w:rPr>
        <w:t>et al</w:t>
      </w:r>
      <w:r>
        <w:rPr>
          <w:rFonts w:ascii="Times New Roman" w:hAnsi="Times New Roman" w:cs="Times New Roman"/>
          <w:i/>
          <w:iCs/>
          <w:color w:val="222222"/>
          <w:sz w:val="24"/>
          <w:szCs w:val="24"/>
        </w:rPr>
        <w:t>,</w:t>
      </w:r>
      <w:r w:rsidRPr="00DD243E">
        <w:rPr>
          <w:rFonts w:ascii="Times New Roman" w:hAnsi="Times New Roman" w:cs="Times New Roman"/>
          <w:color w:val="222222"/>
          <w:sz w:val="24"/>
          <w:szCs w:val="24"/>
        </w:rPr>
        <w:t xml:space="preserve"> « Féminisation linguistique : étude comparative de l'implantation de variantes féminines marquées au Canada et en Europe », </w:t>
      </w:r>
      <w:r w:rsidRPr="00DD243E">
        <w:rPr>
          <w:rFonts w:ascii="Times New Roman" w:hAnsi="Times New Roman" w:cs="Times New Roman"/>
          <w:i/>
          <w:iCs/>
          <w:color w:val="222222"/>
          <w:sz w:val="24"/>
          <w:szCs w:val="24"/>
        </w:rPr>
        <w:t xml:space="preserve">Langage et société, </w:t>
      </w:r>
      <w:r w:rsidRPr="00DD243E">
        <w:rPr>
          <w:rFonts w:ascii="Times New Roman" w:hAnsi="Times New Roman" w:cs="Times New Roman"/>
          <w:color w:val="222222"/>
          <w:sz w:val="24"/>
          <w:szCs w:val="24"/>
        </w:rPr>
        <w:t>2, n° 148, 2014</w:t>
      </w:r>
      <w:r>
        <w:rPr>
          <w:rFonts w:ascii="Times New Roman" w:hAnsi="Times New Roman" w:cs="Times New Roman"/>
          <w:color w:val="222222"/>
          <w:sz w:val="24"/>
          <w:szCs w:val="24"/>
        </w:rPr>
        <w:t xml:space="preserve">, </w:t>
      </w:r>
      <w:r w:rsidRPr="00DD243E">
        <w:rPr>
          <w:rFonts w:ascii="Times New Roman" w:hAnsi="Times New Roman" w:cs="Times New Roman"/>
          <w:color w:val="222222"/>
          <w:sz w:val="24"/>
          <w:szCs w:val="24"/>
        </w:rPr>
        <w:t>p. 31-51.</w:t>
      </w:r>
    </w:p>
    <w:p w:rsidR="0052027B" w:rsidRPr="007F7FCF" w:rsidRDefault="0052027B" w:rsidP="008313E8">
      <w:pPr>
        <w:autoSpaceDE w:val="0"/>
        <w:autoSpaceDN w:val="0"/>
        <w:adjustRightInd w:val="0"/>
        <w:spacing w:before="120" w:after="120" w:line="360" w:lineRule="auto"/>
        <w:jc w:val="both"/>
        <w:rPr>
          <w:rFonts w:ascii="Times New Roman" w:hAnsi="Times New Roman" w:cs="Times New Roman"/>
          <w:i/>
          <w:sz w:val="24"/>
          <w:szCs w:val="24"/>
        </w:rPr>
      </w:pPr>
      <w:r>
        <w:rPr>
          <w:rFonts w:ascii="Times New Roman" w:hAnsi="Times New Roman" w:cs="Times New Roman"/>
          <w:sz w:val="24"/>
          <w:szCs w:val="24"/>
        </w:rPr>
        <w:t xml:space="preserve">ARBOUR, Marie-Ève et DE NAYVES, Hélène, </w:t>
      </w:r>
      <w:r w:rsidRPr="007F7FCF">
        <w:rPr>
          <w:rFonts w:ascii="Times New Roman" w:hAnsi="Times New Roman" w:cs="Times New Roman"/>
          <w:i/>
          <w:sz w:val="24"/>
          <w:szCs w:val="24"/>
        </w:rPr>
        <w:t>Formation sur la rédaction épicène</w:t>
      </w:r>
      <w:r>
        <w:rPr>
          <w:rFonts w:ascii="Times New Roman" w:hAnsi="Times New Roman" w:cs="Times New Roman"/>
          <w:sz w:val="24"/>
          <w:szCs w:val="24"/>
        </w:rPr>
        <w:t xml:space="preserve">, </w:t>
      </w:r>
      <w:r w:rsidRPr="007F7FCF">
        <w:rPr>
          <w:rFonts w:ascii="Times New Roman" w:hAnsi="Times New Roman" w:cs="Times New Roman"/>
          <w:sz w:val="24"/>
          <w:szCs w:val="24"/>
        </w:rPr>
        <w:t>Office québécois de la langue française</w:t>
      </w:r>
      <w:r>
        <w:rPr>
          <w:rFonts w:ascii="Times New Roman" w:hAnsi="Times New Roman" w:cs="Times New Roman"/>
          <w:sz w:val="24"/>
          <w:szCs w:val="24"/>
        </w:rPr>
        <w:t xml:space="preserve">, </w:t>
      </w:r>
      <w:hyperlink r:id="rId8" w:history="1">
        <w:r w:rsidRPr="00710F33">
          <w:rPr>
            <w:rStyle w:val="Lienhypertexte"/>
            <w:rFonts w:ascii="Times New Roman" w:hAnsi="Times New Roman" w:cs="Times New Roman"/>
            <w:sz w:val="24"/>
            <w:szCs w:val="24"/>
          </w:rPr>
          <w:t>https://www.google.com/url?sa=t&amp;rct=j&amp;q=&amp;esrc=s&amp;source=web&amp;cd=1&amp;cad=rja&amp;uact=8&amp;ved=2ahUKEwjl3oClko7fAhUQhuAKHcdUAX0QFjAAegQIChAC&amp;url=https%3A%2F%2Fwww.oqlf.gouv.qc.ca%2Fredaction-epicene%2F20180112_formation-redaction-epicene.pdf&amp;usg=AOvVaw3y3yuyVgDv3GroZAUUcvxc</w:t>
        </w:r>
      </w:hyperlink>
      <w:r>
        <w:rPr>
          <w:rFonts w:ascii="Times New Roman" w:hAnsi="Times New Roman" w:cs="Times New Roman"/>
          <w:sz w:val="24"/>
          <w:szCs w:val="24"/>
        </w:rPr>
        <w:t>, 2012.</w:t>
      </w:r>
    </w:p>
    <w:p w:rsidR="00DB40FF" w:rsidRPr="00DB40FF" w:rsidRDefault="00DB40FF" w:rsidP="0052027B">
      <w:pPr>
        <w:autoSpaceDE w:val="0"/>
        <w:autoSpaceDN w:val="0"/>
        <w:adjustRightInd w:val="0"/>
        <w:spacing w:line="360" w:lineRule="auto"/>
        <w:jc w:val="both"/>
        <w:rPr>
          <w:rFonts w:ascii="Times New Roman" w:hAnsi="Times New Roman" w:cs="Times New Roman"/>
          <w:sz w:val="28"/>
          <w:szCs w:val="24"/>
        </w:rPr>
      </w:pPr>
      <w:r w:rsidRPr="008030A4">
        <w:rPr>
          <w:rFonts w:ascii="Times New Roman" w:hAnsi="Times New Roman" w:cs="Times New Roman"/>
          <w:caps/>
          <w:sz w:val="24"/>
        </w:rPr>
        <w:t>Association québécoises des organismes de coopération internationale</w:t>
      </w:r>
      <w:r w:rsidRPr="00DB40FF">
        <w:rPr>
          <w:rFonts w:ascii="Times New Roman" w:hAnsi="Times New Roman" w:cs="Times New Roman"/>
          <w:sz w:val="24"/>
        </w:rPr>
        <w:t xml:space="preserve">, </w:t>
      </w:r>
      <w:r w:rsidRPr="00DB40FF">
        <w:rPr>
          <w:rFonts w:ascii="Times New Roman" w:hAnsi="Times New Roman" w:cs="Times New Roman"/>
          <w:i/>
          <w:sz w:val="24"/>
        </w:rPr>
        <w:t xml:space="preserve">Guide de rédaction non sexiste de l’AQOCI, </w:t>
      </w:r>
      <w:hyperlink r:id="rId9" w:history="1">
        <w:r w:rsidRPr="00DB40FF">
          <w:rPr>
            <w:rStyle w:val="CitationHTML"/>
            <w:rFonts w:ascii="Times New Roman" w:hAnsi="Times New Roman" w:cs="Times New Roman"/>
            <w:color w:val="0000FF"/>
            <w:sz w:val="24"/>
          </w:rPr>
          <w:t>www.aqoci.qc.ca/IMG/pdf/guide_redaction_non_sexiste_efh_final-3.pdf?2427/...</w:t>
        </w:r>
      </w:hyperlink>
      <w:r w:rsidRPr="00DB40FF">
        <w:rPr>
          <w:rFonts w:ascii="Times New Roman" w:hAnsi="Times New Roman" w:cs="Times New Roman"/>
          <w:sz w:val="24"/>
        </w:rPr>
        <w:t>, 2013.</w:t>
      </w:r>
    </w:p>
    <w:p w:rsidR="0052027B" w:rsidRPr="00DD243E" w:rsidRDefault="0052027B" w:rsidP="0052027B">
      <w:pPr>
        <w:autoSpaceDE w:val="0"/>
        <w:autoSpaceDN w:val="0"/>
        <w:adjustRightInd w:val="0"/>
        <w:spacing w:line="360" w:lineRule="auto"/>
        <w:jc w:val="both"/>
        <w:rPr>
          <w:rFonts w:ascii="Times New Roman" w:hAnsi="Times New Roman" w:cs="Times New Roman"/>
          <w:color w:val="222222"/>
          <w:sz w:val="24"/>
          <w:szCs w:val="24"/>
        </w:rPr>
      </w:pPr>
      <w:r>
        <w:rPr>
          <w:rFonts w:ascii="Times New Roman" w:hAnsi="Times New Roman" w:cs="Times New Roman"/>
          <w:sz w:val="24"/>
          <w:szCs w:val="24"/>
        </w:rPr>
        <w:lastRenderedPageBreak/>
        <w:t>BOUDREAU, Jean-Philippe,</w:t>
      </w:r>
      <w:r w:rsidRPr="00DD243E">
        <w:rPr>
          <w:rFonts w:ascii="Times New Roman" w:hAnsi="Times New Roman" w:cs="Times New Roman"/>
          <w:sz w:val="24"/>
          <w:szCs w:val="24"/>
        </w:rPr>
        <w:t xml:space="preserve"> </w:t>
      </w:r>
      <w:r>
        <w:rPr>
          <w:rFonts w:ascii="Times New Roman" w:hAnsi="Times New Roman" w:cs="Times New Roman"/>
          <w:sz w:val="24"/>
          <w:szCs w:val="24"/>
        </w:rPr>
        <w:t>« </w:t>
      </w:r>
      <w:r w:rsidRPr="00DD243E">
        <w:rPr>
          <w:rFonts w:ascii="Times New Roman" w:hAnsi="Times New Roman" w:cs="Times New Roman"/>
          <w:sz w:val="24"/>
          <w:szCs w:val="24"/>
        </w:rPr>
        <w:t>Masculin, féminin et autres tabous du genre</w:t>
      </w:r>
      <w:r>
        <w:rPr>
          <w:rFonts w:ascii="Times New Roman" w:hAnsi="Times New Roman" w:cs="Times New Roman"/>
          <w:sz w:val="24"/>
          <w:szCs w:val="24"/>
        </w:rPr>
        <w:t> »,</w:t>
      </w:r>
      <w:r w:rsidRPr="00067B30">
        <w:rPr>
          <w:rFonts w:ascii="Times New Roman" w:hAnsi="Times New Roman" w:cs="Times New Roman"/>
          <w:i/>
          <w:sz w:val="24"/>
          <w:szCs w:val="24"/>
        </w:rPr>
        <w:t xml:space="preserve"> Correspondance</w:t>
      </w:r>
      <w:r>
        <w:rPr>
          <w:rFonts w:ascii="Times New Roman" w:hAnsi="Times New Roman" w:cs="Times New Roman"/>
          <w:sz w:val="24"/>
          <w:szCs w:val="24"/>
        </w:rPr>
        <w:t xml:space="preserve">, vol. 23, no 4, </w:t>
      </w:r>
      <w:hyperlink r:id="rId10" w:history="1">
        <w:r w:rsidRPr="00710F33">
          <w:rPr>
            <w:rStyle w:val="Lienhypertexte"/>
            <w:rFonts w:ascii="Times New Roman" w:hAnsi="Times New Roman" w:cs="Times New Roman"/>
            <w:sz w:val="24"/>
            <w:szCs w:val="24"/>
          </w:rPr>
          <w:t>http://correspo.ccdmd.qc.ca/index.php/document/masculin-feminin-et-autres-tabous-du-genre/</w:t>
        </w:r>
      </w:hyperlink>
      <w:r>
        <w:rPr>
          <w:rFonts w:ascii="Times New Roman" w:hAnsi="Times New Roman" w:cs="Times New Roman"/>
          <w:sz w:val="24"/>
          <w:szCs w:val="24"/>
        </w:rPr>
        <w:t>, 2017.</w:t>
      </w:r>
    </w:p>
    <w:p w:rsidR="0052027B" w:rsidRDefault="0052027B" w:rsidP="0052027B">
      <w:p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BOUCHARD, Chantal, </w:t>
      </w:r>
      <w:r w:rsidRPr="00DD243E">
        <w:rPr>
          <w:rFonts w:ascii="Times New Roman" w:hAnsi="Times New Roman" w:cs="Times New Roman"/>
          <w:i/>
          <w:color w:val="222222"/>
          <w:sz w:val="24"/>
          <w:szCs w:val="24"/>
        </w:rPr>
        <w:t>La langue et le nombril : une histoire sociolinguistique du Québec</w:t>
      </w:r>
      <w:r>
        <w:rPr>
          <w:rFonts w:ascii="Times New Roman" w:hAnsi="Times New Roman" w:cs="Times New Roman"/>
          <w:color w:val="222222"/>
          <w:sz w:val="24"/>
          <w:szCs w:val="24"/>
        </w:rPr>
        <w:t xml:space="preserve">, Montréal, </w:t>
      </w:r>
      <w:proofErr w:type="spellStart"/>
      <w:r>
        <w:rPr>
          <w:rFonts w:ascii="Times New Roman" w:hAnsi="Times New Roman" w:cs="Times New Roman"/>
          <w:color w:val="222222"/>
          <w:sz w:val="24"/>
          <w:szCs w:val="24"/>
        </w:rPr>
        <w:t>Fidès</w:t>
      </w:r>
      <w:proofErr w:type="spellEnd"/>
      <w:r>
        <w:rPr>
          <w:rFonts w:ascii="Times New Roman" w:hAnsi="Times New Roman" w:cs="Times New Roman"/>
          <w:color w:val="222222"/>
          <w:sz w:val="24"/>
          <w:szCs w:val="24"/>
        </w:rPr>
        <w:t xml:space="preserve">, </w:t>
      </w:r>
      <w:r w:rsidRPr="00DD243E">
        <w:rPr>
          <w:rFonts w:ascii="Times New Roman" w:hAnsi="Times New Roman" w:cs="Times New Roman"/>
          <w:color w:val="222222"/>
          <w:sz w:val="24"/>
          <w:szCs w:val="24"/>
        </w:rPr>
        <w:t>2002</w:t>
      </w:r>
      <w:r>
        <w:rPr>
          <w:rFonts w:ascii="Times New Roman" w:hAnsi="Times New Roman" w:cs="Times New Roman"/>
          <w:color w:val="222222"/>
          <w:sz w:val="24"/>
          <w:szCs w:val="24"/>
        </w:rPr>
        <w:t>.</w:t>
      </w:r>
    </w:p>
    <w:p w:rsidR="0061334D" w:rsidRDefault="0061334D" w:rsidP="0052027B">
      <w:pPr>
        <w:autoSpaceDE w:val="0"/>
        <w:autoSpaceDN w:val="0"/>
        <w:adjustRightInd w:val="0"/>
        <w:spacing w:after="0" w:line="360" w:lineRule="auto"/>
        <w:jc w:val="both"/>
        <w:rPr>
          <w:rFonts w:ascii="Times New Roman" w:hAnsi="Times New Roman" w:cs="Times New Roman"/>
          <w:color w:val="222222"/>
          <w:sz w:val="24"/>
          <w:szCs w:val="24"/>
        </w:rPr>
      </w:pPr>
    </w:p>
    <w:p w:rsidR="0061334D" w:rsidRPr="00830AFB" w:rsidRDefault="00830AFB" w:rsidP="0052027B">
      <w:p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BOUCHARD, Pierre</w:t>
      </w:r>
      <w:r w:rsidR="0061334D">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GUILLOTON, Noëlle et VACHON-L’HEUREUX, Pierrette, « La féminisation linguistique au Québec : vers l’âge mûr », </w:t>
      </w:r>
      <w:r>
        <w:rPr>
          <w:rFonts w:ascii="Times New Roman" w:hAnsi="Times New Roman" w:cs="Times New Roman"/>
          <w:i/>
          <w:color w:val="222222"/>
          <w:sz w:val="24"/>
          <w:szCs w:val="24"/>
        </w:rPr>
        <w:t>La féminisation des noms de métiers, fonctions, grades ou titres. Au Québec, en Suisse romande et en Communauté française de Belgique</w:t>
      </w:r>
      <w:r>
        <w:rPr>
          <w:rFonts w:ascii="Times New Roman" w:hAnsi="Times New Roman" w:cs="Times New Roman"/>
          <w:color w:val="222222"/>
          <w:sz w:val="24"/>
          <w:szCs w:val="24"/>
        </w:rPr>
        <w:t>, Lou</w:t>
      </w:r>
      <w:r w:rsidR="001B4B30">
        <w:rPr>
          <w:rFonts w:ascii="Times New Roman" w:hAnsi="Times New Roman" w:cs="Times New Roman"/>
          <w:color w:val="222222"/>
          <w:sz w:val="24"/>
          <w:szCs w:val="24"/>
        </w:rPr>
        <w:t xml:space="preserve">vain-La Neuve, </w:t>
      </w:r>
      <w:proofErr w:type="spellStart"/>
      <w:r w:rsidR="001B4B30">
        <w:rPr>
          <w:rFonts w:ascii="Times New Roman" w:hAnsi="Times New Roman" w:cs="Times New Roman"/>
          <w:color w:val="222222"/>
          <w:sz w:val="24"/>
          <w:szCs w:val="24"/>
        </w:rPr>
        <w:t>Duculot</w:t>
      </w:r>
      <w:proofErr w:type="spellEnd"/>
      <w:r w:rsidR="001B4B30">
        <w:rPr>
          <w:rFonts w:ascii="Times New Roman" w:hAnsi="Times New Roman" w:cs="Times New Roman"/>
          <w:color w:val="222222"/>
          <w:sz w:val="24"/>
          <w:szCs w:val="24"/>
        </w:rPr>
        <w:t>, p. 6-29, 1999</w:t>
      </w:r>
      <w:r w:rsidR="001C54E4">
        <w:rPr>
          <w:rFonts w:ascii="Times New Roman" w:hAnsi="Times New Roman" w:cs="Times New Roman"/>
          <w:color w:val="222222"/>
          <w:sz w:val="24"/>
          <w:szCs w:val="24"/>
        </w:rPr>
        <w:t>.</w:t>
      </w:r>
    </w:p>
    <w:p w:rsidR="0052027B" w:rsidRPr="00830AFB" w:rsidRDefault="0052027B" w:rsidP="0052027B">
      <w:pPr>
        <w:autoSpaceDE w:val="0"/>
        <w:autoSpaceDN w:val="0"/>
        <w:adjustRightInd w:val="0"/>
        <w:spacing w:after="0" w:line="360" w:lineRule="auto"/>
        <w:jc w:val="both"/>
        <w:rPr>
          <w:rFonts w:ascii="bouchard" w:hAnsi="bouchard" w:cs="Times New Roman"/>
          <w:color w:val="222222"/>
          <w:sz w:val="24"/>
          <w:szCs w:val="24"/>
        </w:rPr>
      </w:pPr>
    </w:p>
    <w:p w:rsidR="0052027B" w:rsidRPr="004C3254" w:rsidRDefault="0052027B" w:rsidP="0052027B">
      <w:pPr>
        <w:spacing w:line="360" w:lineRule="auto"/>
        <w:jc w:val="both"/>
        <w:rPr>
          <w:rStyle w:val="lev"/>
          <w:rFonts w:ascii="Times New Roman" w:hAnsi="Times New Roman" w:cs="Times New Roman"/>
          <w:b w:val="0"/>
          <w:sz w:val="24"/>
          <w:szCs w:val="24"/>
        </w:rPr>
      </w:pPr>
      <w:r w:rsidRPr="004C3254">
        <w:rPr>
          <w:rStyle w:val="lev"/>
          <w:rFonts w:ascii="Times New Roman" w:hAnsi="Times New Roman" w:cs="Times New Roman"/>
          <w:b w:val="0"/>
          <w:sz w:val="24"/>
          <w:szCs w:val="24"/>
        </w:rPr>
        <w:t xml:space="preserve">CAJOLET-LAGANIÈRE, Hélène, "Pertinence de la prise en compte de la variation dans les outils de référence", </w:t>
      </w:r>
      <w:r w:rsidRPr="004C3254">
        <w:rPr>
          <w:rStyle w:val="Accentuation"/>
          <w:rFonts w:ascii="Times New Roman" w:hAnsi="Times New Roman" w:cs="Times New Roman"/>
          <w:sz w:val="24"/>
          <w:szCs w:val="24"/>
        </w:rPr>
        <w:t>La langue française dans sa diversité</w:t>
      </w:r>
      <w:r w:rsidRPr="004C3254">
        <w:rPr>
          <w:rStyle w:val="lev"/>
          <w:rFonts w:ascii="Times New Roman" w:hAnsi="Times New Roman" w:cs="Times New Roman"/>
          <w:b w:val="0"/>
          <w:sz w:val="24"/>
          <w:szCs w:val="24"/>
        </w:rPr>
        <w:t>, Actes de colloque (Québec, septembre 2008), Secrétariat à la politique linguistique, Conseil supérieur de la langue française et Office québécois de la langue française (Gouvernement du Québec), 2008, p. 149-167. </w:t>
      </w:r>
    </w:p>
    <w:p w:rsidR="0052027B" w:rsidRPr="004C3254" w:rsidRDefault="0052027B" w:rsidP="00A01C5D">
      <w:pPr>
        <w:autoSpaceDE w:val="0"/>
        <w:autoSpaceDN w:val="0"/>
        <w:adjustRightInd w:val="0"/>
        <w:spacing w:after="0" w:line="360" w:lineRule="auto"/>
        <w:rPr>
          <w:rFonts w:ascii="Times New Roman" w:hAnsi="Times New Roman" w:cs="Times New Roman"/>
          <w:b/>
          <w:sz w:val="24"/>
          <w:szCs w:val="24"/>
        </w:rPr>
      </w:pPr>
      <w:r w:rsidRPr="004C3254">
        <w:rPr>
          <w:rStyle w:val="lev"/>
          <w:rFonts w:ascii="Times New Roman" w:hAnsi="Times New Roman" w:cs="Times New Roman"/>
          <w:b w:val="0"/>
          <w:sz w:val="24"/>
          <w:szCs w:val="24"/>
        </w:rPr>
        <w:t xml:space="preserve">CHEVALIER, Yannick, </w:t>
      </w:r>
      <w:r>
        <w:rPr>
          <w:rStyle w:val="lev"/>
          <w:rFonts w:ascii="Times New Roman" w:hAnsi="Times New Roman" w:cs="Times New Roman"/>
          <w:b w:val="0"/>
          <w:sz w:val="24"/>
          <w:szCs w:val="24"/>
        </w:rPr>
        <w:t xml:space="preserve">DE CHARNAY, </w:t>
      </w:r>
      <w:r w:rsidRPr="004C3254">
        <w:rPr>
          <w:rStyle w:val="lev"/>
          <w:rFonts w:ascii="Times New Roman" w:hAnsi="Times New Roman" w:cs="Times New Roman"/>
          <w:b w:val="0"/>
          <w:sz w:val="24"/>
          <w:szCs w:val="24"/>
        </w:rPr>
        <w:t xml:space="preserve">Hugues et </w:t>
      </w:r>
      <w:r>
        <w:rPr>
          <w:rStyle w:val="lev"/>
          <w:rFonts w:ascii="Times New Roman" w:hAnsi="Times New Roman" w:cs="Times New Roman"/>
          <w:b w:val="0"/>
          <w:sz w:val="24"/>
          <w:szCs w:val="24"/>
        </w:rPr>
        <w:t xml:space="preserve">GARDELLE, </w:t>
      </w:r>
      <w:r w:rsidRPr="004C3254">
        <w:rPr>
          <w:rStyle w:val="lev"/>
          <w:rFonts w:ascii="Times New Roman" w:hAnsi="Times New Roman" w:cs="Times New Roman"/>
          <w:b w:val="0"/>
          <w:sz w:val="24"/>
          <w:szCs w:val="24"/>
        </w:rPr>
        <w:t xml:space="preserve">Laure, </w:t>
      </w:r>
      <w:r w:rsidRPr="004C3254">
        <w:rPr>
          <w:rFonts w:ascii="Times New Roman" w:hAnsi="Times New Roman" w:cs="Times New Roman"/>
          <w:b/>
          <w:sz w:val="24"/>
          <w:szCs w:val="24"/>
        </w:rPr>
        <w:t xml:space="preserve">« </w:t>
      </w:r>
      <w:r w:rsidRPr="004C3254">
        <w:rPr>
          <w:rFonts w:ascii="Times New Roman" w:hAnsi="Times New Roman" w:cs="Times New Roman"/>
          <w:sz w:val="24"/>
          <w:szCs w:val="24"/>
        </w:rPr>
        <w:t xml:space="preserve">Bases linguistiques de l’émancipation : système anglais, système français », </w:t>
      </w:r>
      <w:r w:rsidRPr="004C3254">
        <w:rPr>
          <w:rFonts w:ascii="Times New Roman" w:hAnsi="Times New Roman" w:cs="Times New Roman"/>
          <w:i/>
          <w:iCs/>
          <w:sz w:val="24"/>
          <w:szCs w:val="24"/>
        </w:rPr>
        <w:t xml:space="preserve">Mots. Les langages du politique, </w:t>
      </w:r>
      <w:r w:rsidRPr="004C3254">
        <w:rPr>
          <w:rFonts w:ascii="Times New Roman" w:hAnsi="Times New Roman" w:cs="Times New Roman"/>
          <w:sz w:val="24"/>
          <w:szCs w:val="24"/>
        </w:rPr>
        <w:t>113, 2017, p. 9-36.</w:t>
      </w:r>
      <w:r w:rsidRPr="004C3254">
        <w:rPr>
          <w:rFonts w:ascii="Times New Roman" w:hAnsi="Times New Roman" w:cs="Times New Roman"/>
          <w:b/>
          <w:sz w:val="24"/>
          <w:szCs w:val="24"/>
        </w:rPr>
        <w:t xml:space="preserve">  </w:t>
      </w:r>
    </w:p>
    <w:p w:rsidR="0052027B" w:rsidRPr="00DD243E" w:rsidRDefault="0052027B" w:rsidP="0052027B">
      <w:pPr>
        <w:spacing w:line="360" w:lineRule="auto"/>
        <w:jc w:val="both"/>
        <w:rPr>
          <w:rFonts w:ascii="Times New Roman" w:hAnsi="Times New Roman" w:cs="Times New Roman"/>
          <w:sz w:val="16"/>
          <w:szCs w:val="16"/>
        </w:rPr>
      </w:pPr>
    </w:p>
    <w:p w:rsidR="0052027B" w:rsidRPr="00DD243E" w:rsidRDefault="0052027B" w:rsidP="0052027B">
      <w:pPr>
        <w:spacing w:line="360" w:lineRule="auto"/>
        <w:jc w:val="both"/>
        <w:rPr>
          <w:rFonts w:ascii="Times New Roman" w:hAnsi="Times New Roman" w:cs="Times New Roman"/>
          <w:sz w:val="24"/>
          <w:szCs w:val="24"/>
        </w:rPr>
      </w:pPr>
      <w:r w:rsidRPr="00DD243E">
        <w:rPr>
          <w:rFonts w:ascii="Times New Roman" w:hAnsi="Times New Roman" w:cs="Times New Roman"/>
          <w:sz w:val="24"/>
          <w:szCs w:val="24"/>
        </w:rPr>
        <w:t>DAWES, Elizabeth</w:t>
      </w:r>
      <w:r>
        <w:rPr>
          <w:rFonts w:ascii="Times New Roman" w:hAnsi="Times New Roman" w:cs="Times New Roman"/>
          <w:sz w:val="24"/>
          <w:szCs w:val="24"/>
        </w:rPr>
        <w:t xml:space="preserve">, </w:t>
      </w:r>
      <w:r w:rsidRPr="00DD243E">
        <w:rPr>
          <w:rFonts w:ascii="Times New Roman" w:hAnsi="Times New Roman" w:cs="Times New Roman"/>
          <w:sz w:val="24"/>
          <w:szCs w:val="24"/>
        </w:rPr>
        <w:t xml:space="preserve">« La féminisation des titres et fonctions dans la Francophonie : de la morphologie à l’idéologie », </w:t>
      </w:r>
      <w:r w:rsidRPr="00DD243E">
        <w:rPr>
          <w:rFonts w:ascii="Times New Roman" w:hAnsi="Times New Roman" w:cs="Times New Roman"/>
          <w:i/>
          <w:sz w:val="24"/>
          <w:szCs w:val="24"/>
        </w:rPr>
        <w:t>Ethnologies</w:t>
      </w:r>
      <w:r w:rsidRPr="00DD243E">
        <w:rPr>
          <w:rFonts w:ascii="Times New Roman" w:hAnsi="Times New Roman" w:cs="Times New Roman"/>
          <w:sz w:val="24"/>
          <w:szCs w:val="24"/>
        </w:rPr>
        <w:t>, vol. 25, no 2, 2003</w:t>
      </w:r>
      <w:r>
        <w:rPr>
          <w:rFonts w:ascii="Times New Roman" w:hAnsi="Times New Roman" w:cs="Times New Roman"/>
          <w:sz w:val="24"/>
          <w:szCs w:val="24"/>
        </w:rPr>
        <w:t xml:space="preserve">, </w:t>
      </w:r>
      <w:r w:rsidRPr="00DD243E">
        <w:rPr>
          <w:rFonts w:ascii="Times New Roman" w:hAnsi="Times New Roman" w:cs="Times New Roman"/>
          <w:sz w:val="24"/>
          <w:szCs w:val="24"/>
        </w:rPr>
        <w:t>p. 195-213.</w:t>
      </w:r>
    </w:p>
    <w:p w:rsidR="0052027B" w:rsidRDefault="0052027B" w:rsidP="004555F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DESFORGES, Louise, « Et si le premier homme était une femme… ou le discours épicène », Correspondance, vol. 13, no 4, </w:t>
      </w:r>
      <w:hyperlink r:id="rId11" w:history="1">
        <w:r w:rsidRPr="00710F33">
          <w:rPr>
            <w:rStyle w:val="Lienhypertexte"/>
            <w:rFonts w:ascii="Times New Roman" w:hAnsi="Times New Roman" w:cs="Times New Roman"/>
            <w:sz w:val="24"/>
            <w:szCs w:val="24"/>
          </w:rPr>
          <w:t>http://correspo.ccdmd.qc.ca/index.php/document/bon-chic-bon-genre-a-la-page/et-si-le-premier-homme-etait-une-femme-ou-le-discours-epicene/</w:t>
        </w:r>
      </w:hyperlink>
      <w:r>
        <w:rPr>
          <w:rFonts w:ascii="Times New Roman" w:hAnsi="Times New Roman" w:cs="Times New Roman"/>
          <w:sz w:val="24"/>
          <w:szCs w:val="24"/>
        </w:rPr>
        <w:t xml:space="preserve">, 2008. </w:t>
      </w:r>
    </w:p>
    <w:p w:rsidR="0052027B" w:rsidRPr="00DD243E" w:rsidRDefault="0052027B" w:rsidP="005202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VILLERS</w:t>
      </w:r>
      <w:r w:rsidRPr="00DD243E">
        <w:rPr>
          <w:rFonts w:ascii="Times New Roman" w:hAnsi="Times New Roman" w:cs="Times New Roman"/>
          <w:sz w:val="24"/>
          <w:szCs w:val="24"/>
        </w:rPr>
        <w:t xml:space="preserve">, </w:t>
      </w:r>
      <w:proofErr w:type="spellStart"/>
      <w:r w:rsidRPr="00DD243E">
        <w:rPr>
          <w:rFonts w:ascii="Times New Roman" w:hAnsi="Times New Roman" w:cs="Times New Roman"/>
          <w:sz w:val="24"/>
          <w:szCs w:val="24"/>
        </w:rPr>
        <w:t>Marie-Éva</w:t>
      </w:r>
      <w:proofErr w:type="spellEnd"/>
      <w:r>
        <w:rPr>
          <w:rFonts w:ascii="Times New Roman" w:hAnsi="Times New Roman" w:cs="Times New Roman"/>
          <w:sz w:val="24"/>
          <w:szCs w:val="24"/>
        </w:rPr>
        <w:t xml:space="preserve">, </w:t>
      </w:r>
      <w:r w:rsidRPr="00DD243E">
        <w:rPr>
          <w:rFonts w:ascii="Times New Roman" w:hAnsi="Times New Roman" w:cs="Times New Roman"/>
          <w:sz w:val="24"/>
          <w:szCs w:val="24"/>
        </w:rPr>
        <w:t xml:space="preserve">« La féminisation des titres au Québec », dans </w:t>
      </w:r>
      <w:r w:rsidRPr="00DD243E">
        <w:rPr>
          <w:rFonts w:ascii="Times New Roman" w:hAnsi="Times New Roman" w:cs="Times New Roman"/>
          <w:i/>
          <w:sz w:val="24"/>
          <w:szCs w:val="24"/>
        </w:rPr>
        <w:t>Le français au Québec, 400 ans d’histoire et de vie</w:t>
      </w:r>
      <w:r w:rsidRPr="00DD243E">
        <w:rPr>
          <w:rFonts w:ascii="Times New Roman" w:hAnsi="Times New Roman" w:cs="Times New Roman"/>
          <w:sz w:val="24"/>
          <w:szCs w:val="24"/>
        </w:rPr>
        <w:t xml:space="preserve">, Nouvelle édition, Montréal, </w:t>
      </w:r>
      <w:proofErr w:type="spellStart"/>
      <w:r w:rsidRPr="00DD243E">
        <w:rPr>
          <w:rFonts w:ascii="Times New Roman" w:hAnsi="Times New Roman" w:cs="Times New Roman"/>
          <w:sz w:val="24"/>
          <w:szCs w:val="24"/>
        </w:rPr>
        <w:t>Fidès</w:t>
      </w:r>
      <w:proofErr w:type="spellEnd"/>
      <w:r w:rsidRPr="00DD243E">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DD243E">
        <w:rPr>
          <w:rFonts w:ascii="Times New Roman" w:hAnsi="Times New Roman" w:cs="Times New Roman"/>
          <w:sz w:val="24"/>
          <w:szCs w:val="24"/>
        </w:rPr>
        <w:t>p. 465-467.</w:t>
      </w:r>
    </w:p>
    <w:p w:rsidR="0052027B" w:rsidRDefault="0052027B" w:rsidP="0052027B">
      <w:pPr>
        <w:spacing w:line="360" w:lineRule="auto"/>
        <w:jc w:val="both"/>
        <w:rPr>
          <w:rFonts w:ascii="Times New Roman" w:hAnsi="Times New Roman" w:cs="Times New Roman"/>
          <w:sz w:val="24"/>
          <w:szCs w:val="24"/>
        </w:rPr>
      </w:pPr>
      <w:r w:rsidRPr="00DD243E">
        <w:rPr>
          <w:rFonts w:ascii="Times New Roman" w:hAnsi="Times New Roman" w:cs="Times New Roman"/>
          <w:sz w:val="24"/>
          <w:szCs w:val="24"/>
        </w:rPr>
        <w:lastRenderedPageBreak/>
        <w:t xml:space="preserve">DUPUIS, </w:t>
      </w:r>
      <w:r>
        <w:rPr>
          <w:rFonts w:ascii="Times New Roman" w:hAnsi="Times New Roman" w:cs="Times New Roman"/>
          <w:sz w:val="24"/>
          <w:szCs w:val="24"/>
        </w:rPr>
        <w:t>Alexandra et LATULIPPE, Benoît,</w:t>
      </w:r>
      <w:r w:rsidRPr="00DD243E">
        <w:rPr>
          <w:rFonts w:ascii="Times New Roman" w:hAnsi="Times New Roman" w:cs="Times New Roman"/>
          <w:sz w:val="24"/>
          <w:szCs w:val="24"/>
        </w:rPr>
        <w:t xml:space="preserve"> </w:t>
      </w:r>
      <w:r w:rsidRPr="00DD243E">
        <w:rPr>
          <w:rFonts w:ascii="Times New Roman" w:hAnsi="Times New Roman" w:cs="Times New Roman"/>
          <w:i/>
          <w:sz w:val="24"/>
          <w:szCs w:val="24"/>
        </w:rPr>
        <w:t>La féminisation des noms de métiers et de titres de fonction sur Twitter</w:t>
      </w:r>
      <w:r w:rsidRPr="00DD243E">
        <w:rPr>
          <w:rFonts w:ascii="Times New Roman" w:hAnsi="Times New Roman" w:cs="Times New Roman"/>
          <w:sz w:val="24"/>
          <w:szCs w:val="24"/>
        </w:rPr>
        <w:t xml:space="preserve">, </w:t>
      </w:r>
      <w:hyperlink r:id="rId12" w:history="1">
        <w:r w:rsidR="00FF0D1F" w:rsidRPr="00523668">
          <w:rPr>
            <w:rStyle w:val="Lienhypertexte"/>
            <w:rFonts w:ascii="Times New Roman" w:hAnsi="Times New Roman" w:cs="Times New Roman"/>
            <w:sz w:val="24"/>
            <w:szCs w:val="24"/>
          </w:rPr>
          <w:t>https://linguistique.uqam.ca/wp-content/uploads/sites/71/Dupuy_Latulippe_La_femi-nisation_des_noms_de-metiers_et_de_titres_de_fonctions_sur_Twitter.pdf,2018</w:t>
        </w:r>
      </w:hyperlink>
      <w:r>
        <w:rPr>
          <w:rFonts w:ascii="Times New Roman" w:hAnsi="Times New Roman" w:cs="Times New Roman"/>
          <w:sz w:val="24"/>
          <w:szCs w:val="24"/>
        </w:rPr>
        <w:t>.</w:t>
      </w:r>
    </w:p>
    <w:p w:rsidR="0052027B" w:rsidRPr="00A01C5D" w:rsidRDefault="0052027B" w:rsidP="00A01C5D">
      <w:pPr>
        <w:spacing w:line="360" w:lineRule="auto"/>
        <w:jc w:val="both"/>
        <w:rPr>
          <w:rFonts w:ascii="Times New Roman" w:hAnsi="Times New Roman" w:cs="Times New Roman"/>
          <w:sz w:val="24"/>
          <w:szCs w:val="24"/>
          <w:lang w:val="fr-FR"/>
        </w:rPr>
      </w:pPr>
      <w:r w:rsidRPr="00A01C5D">
        <w:rPr>
          <w:rFonts w:ascii="Times New Roman" w:hAnsi="Times New Roman" w:cs="Times New Roman"/>
          <w:sz w:val="24"/>
          <w:szCs w:val="24"/>
          <w:lang w:val="fr-FR"/>
        </w:rPr>
        <w:t xml:space="preserve">ELCHACAR, Mireille et SALITA, Ada Luna, « Les appellations des identités de genre non traditionnelles. Une approche lexicologique », </w:t>
      </w:r>
      <w:r w:rsidRPr="00A01C5D">
        <w:rPr>
          <w:rFonts w:ascii="Times New Roman" w:hAnsi="Times New Roman" w:cs="Times New Roman"/>
          <w:i/>
          <w:sz w:val="24"/>
          <w:szCs w:val="24"/>
          <w:lang w:val="fr-FR"/>
        </w:rPr>
        <w:t>Langage et Société</w:t>
      </w:r>
      <w:r w:rsidRPr="00A01C5D">
        <w:rPr>
          <w:rFonts w:ascii="Times New Roman" w:hAnsi="Times New Roman" w:cs="Times New Roman"/>
          <w:sz w:val="24"/>
          <w:szCs w:val="24"/>
          <w:lang w:val="fr-FR"/>
        </w:rPr>
        <w:t>, no 165, 2018, p. 139-165.</w:t>
      </w:r>
    </w:p>
    <w:p w:rsidR="0052027B" w:rsidRDefault="0052027B" w:rsidP="00C5087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LANGLOIS, Simon,</w:t>
      </w:r>
      <w:r w:rsidRPr="00DD243E">
        <w:rPr>
          <w:rFonts w:ascii="Times New Roman" w:hAnsi="Times New Roman" w:cs="Times New Roman"/>
          <w:sz w:val="24"/>
          <w:szCs w:val="24"/>
        </w:rPr>
        <w:t xml:space="preserve"> « L’avenir de la langue française », dans </w:t>
      </w:r>
      <w:r w:rsidRPr="00DD243E">
        <w:rPr>
          <w:rFonts w:ascii="Times New Roman" w:hAnsi="Times New Roman" w:cs="Times New Roman"/>
          <w:i/>
          <w:sz w:val="24"/>
          <w:szCs w:val="24"/>
        </w:rPr>
        <w:t>Le français au Québec, 400 ans d’histoire et de vie</w:t>
      </w:r>
      <w:r w:rsidRPr="00DD243E">
        <w:rPr>
          <w:rFonts w:ascii="Times New Roman" w:hAnsi="Times New Roman" w:cs="Times New Roman"/>
          <w:sz w:val="24"/>
          <w:szCs w:val="24"/>
        </w:rPr>
        <w:t xml:space="preserve">, Nouvelle édition, Montréal, </w:t>
      </w:r>
      <w:proofErr w:type="spellStart"/>
      <w:r w:rsidRPr="00DD243E">
        <w:rPr>
          <w:rFonts w:ascii="Times New Roman" w:hAnsi="Times New Roman" w:cs="Times New Roman"/>
          <w:sz w:val="24"/>
          <w:szCs w:val="24"/>
        </w:rPr>
        <w:t>Fidès</w:t>
      </w:r>
      <w:proofErr w:type="spellEnd"/>
      <w:r w:rsidRPr="00DD243E">
        <w:rPr>
          <w:rFonts w:ascii="Times New Roman" w:hAnsi="Times New Roman" w:cs="Times New Roman"/>
          <w:sz w:val="24"/>
          <w:szCs w:val="24"/>
        </w:rPr>
        <w:t>,</w:t>
      </w:r>
      <w:r>
        <w:rPr>
          <w:rFonts w:ascii="Times New Roman" w:hAnsi="Times New Roman" w:cs="Times New Roman"/>
          <w:sz w:val="24"/>
          <w:szCs w:val="24"/>
        </w:rPr>
        <w:t xml:space="preserve"> 2008,</w:t>
      </w:r>
      <w:r w:rsidRPr="00DD243E">
        <w:rPr>
          <w:rFonts w:ascii="Times New Roman" w:hAnsi="Times New Roman" w:cs="Times New Roman"/>
          <w:sz w:val="24"/>
          <w:szCs w:val="24"/>
        </w:rPr>
        <w:t xml:space="preserve"> p. 517-529.</w:t>
      </w:r>
    </w:p>
    <w:p w:rsidR="0052027B" w:rsidRPr="00693BCC" w:rsidRDefault="0052027B" w:rsidP="00C5087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LARIVIÈRE, Louise-L., </w:t>
      </w:r>
      <w:r>
        <w:rPr>
          <w:rFonts w:ascii="Times New Roman" w:hAnsi="Times New Roman" w:cs="Times New Roman"/>
          <w:i/>
          <w:sz w:val="24"/>
          <w:szCs w:val="24"/>
        </w:rPr>
        <w:t>Pourquoi en finir avec la féminisation linguistique ou à la recherche des mots perdus</w:t>
      </w:r>
      <w:r>
        <w:rPr>
          <w:rFonts w:ascii="Times New Roman" w:hAnsi="Times New Roman" w:cs="Times New Roman"/>
          <w:sz w:val="24"/>
          <w:szCs w:val="24"/>
        </w:rPr>
        <w:t>, Montréal, Boréal, 2000.</w:t>
      </w:r>
    </w:p>
    <w:p w:rsidR="0052027B" w:rsidRPr="006E76D4" w:rsidRDefault="0052027B" w:rsidP="00236A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LIBERSAN, Lucie, « Quelques points de vue sur la rédaction épicène », </w:t>
      </w:r>
      <w:r>
        <w:rPr>
          <w:rFonts w:ascii="Times New Roman" w:hAnsi="Times New Roman" w:cs="Times New Roman"/>
          <w:i/>
          <w:sz w:val="24"/>
          <w:szCs w:val="24"/>
        </w:rPr>
        <w:t xml:space="preserve">Correspondance, </w:t>
      </w:r>
      <w:r>
        <w:rPr>
          <w:rFonts w:ascii="Times New Roman" w:hAnsi="Times New Roman" w:cs="Times New Roman"/>
          <w:sz w:val="24"/>
          <w:szCs w:val="24"/>
        </w:rPr>
        <w:t xml:space="preserve">vol. 14 no 1, </w:t>
      </w:r>
      <w:hyperlink r:id="rId13" w:history="1">
        <w:r w:rsidRPr="00710F33">
          <w:rPr>
            <w:rStyle w:val="Lienhypertexte"/>
            <w:rFonts w:ascii="Times New Roman" w:hAnsi="Times New Roman" w:cs="Times New Roman"/>
            <w:sz w:val="24"/>
            <w:szCs w:val="24"/>
          </w:rPr>
          <w:t>http://correspo.ccdmd.qc.ca/index.php/?s=Quelques%20points%20de%20vue%20sur%20la%20r%C3%A9daction%20%C3%A9pic%C3%A8neboudreau</w:t>
        </w:r>
      </w:hyperlink>
      <w:r>
        <w:rPr>
          <w:rFonts w:ascii="Times New Roman" w:hAnsi="Times New Roman" w:cs="Times New Roman"/>
          <w:sz w:val="24"/>
          <w:szCs w:val="24"/>
        </w:rPr>
        <w:t>, 2008.</w:t>
      </w:r>
    </w:p>
    <w:p w:rsidR="0052027B" w:rsidRDefault="0052027B" w:rsidP="0052027B">
      <w:pPr>
        <w:autoSpaceDE w:val="0"/>
        <w:autoSpaceDN w:val="0"/>
        <w:adjustRightInd w:val="0"/>
        <w:spacing w:after="0" w:line="240" w:lineRule="auto"/>
        <w:rPr>
          <w:rFonts w:ascii="Times New Roman" w:hAnsi="Times New Roman" w:cs="Times New Roman"/>
          <w:sz w:val="24"/>
          <w:szCs w:val="24"/>
        </w:rPr>
      </w:pPr>
    </w:p>
    <w:p w:rsidR="0052027B" w:rsidRDefault="0052027B" w:rsidP="00236AC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MARTEL, Pierre et CAJOLET-LAGANIÈRE, Hélène, </w:t>
      </w:r>
      <w:r>
        <w:rPr>
          <w:rFonts w:ascii="Times New Roman" w:hAnsi="Times New Roman" w:cs="Times New Roman"/>
          <w:i/>
          <w:sz w:val="24"/>
          <w:szCs w:val="24"/>
        </w:rPr>
        <w:t xml:space="preserve">Le français québécois. Usages, standard et aménagement, </w:t>
      </w:r>
      <w:r>
        <w:rPr>
          <w:rFonts w:ascii="Times New Roman" w:hAnsi="Times New Roman" w:cs="Times New Roman"/>
          <w:sz w:val="24"/>
          <w:szCs w:val="24"/>
        </w:rPr>
        <w:t>Québec, Les Presses de l’Université Laval, 1996.</w:t>
      </w:r>
    </w:p>
    <w:p w:rsidR="0052027B" w:rsidRPr="008E08BF" w:rsidRDefault="008E08BF" w:rsidP="008E08BF">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MERCIER, Louis, « Travailler depuis le Québec à l’émancipation de la lexicographie du français », </w:t>
      </w:r>
      <w:r>
        <w:rPr>
          <w:rFonts w:ascii="Times New Roman" w:hAnsi="Times New Roman" w:cs="Times New Roman"/>
          <w:i/>
          <w:sz w:val="24"/>
          <w:szCs w:val="24"/>
        </w:rPr>
        <w:t>Le français des dictionnaires. L’autre versant de la lexicographie française</w:t>
      </w:r>
      <w:r>
        <w:rPr>
          <w:rFonts w:ascii="Times New Roman" w:hAnsi="Times New Roman" w:cs="Times New Roman"/>
          <w:sz w:val="24"/>
          <w:szCs w:val="24"/>
        </w:rPr>
        <w:t xml:space="preserve">, Bruxelles, De Boeck </w:t>
      </w:r>
      <w:proofErr w:type="spellStart"/>
      <w:r>
        <w:rPr>
          <w:rFonts w:ascii="Times New Roman" w:hAnsi="Times New Roman" w:cs="Times New Roman"/>
          <w:sz w:val="24"/>
          <w:szCs w:val="24"/>
        </w:rPr>
        <w:t>Duculot</w:t>
      </w:r>
      <w:proofErr w:type="spellEnd"/>
      <w:r>
        <w:rPr>
          <w:rFonts w:ascii="Times New Roman" w:hAnsi="Times New Roman" w:cs="Times New Roman"/>
          <w:sz w:val="24"/>
          <w:szCs w:val="24"/>
        </w:rPr>
        <w:t>, 2008, p. 289-306.</w:t>
      </w:r>
    </w:p>
    <w:p w:rsidR="0052027B" w:rsidRPr="00DD243E" w:rsidRDefault="0052027B" w:rsidP="00236AC9">
      <w:pPr>
        <w:autoSpaceDE w:val="0"/>
        <w:autoSpaceDN w:val="0"/>
        <w:adjustRightInd w:val="0"/>
        <w:spacing w:after="0" w:line="360" w:lineRule="auto"/>
        <w:rPr>
          <w:rFonts w:ascii="Times New Roman" w:hAnsi="Times New Roman" w:cs="Times New Roman"/>
          <w:bCs/>
          <w:sz w:val="24"/>
          <w:szCs w:val="24"/>
        </w:rPr>
      </w:pPr>
      <w:r w:rsidRPr="00DD243E">
        <w:rPr>
          <w:rFonts w:ascii="Times New Roman" w:hAnsi="Times New Roman" w:cs="Times New Roman"/>
          <w:sz w:val="24"/>
          <w:szCs w:val="24"/>
        </w:rPr>
        <w:t>REMYSEN, Wim</w:t>
      </w:r>
      <w:r>
        <w:rPr>
          <w:rFonts w:ascii="Times New Roman" w:hAnsi="Times New Roman" w:cs="Times New Roman"/>
          <w:sz w:val="24"/>
          <w:szCs w:val="24"/>
        </w:rPr>
        <w:t>,</w:t>
      </w:r>
      <w:r w:rsidRPr="00DD243E">
        <w:rPr>
          <w:rFonts w:ascii="Times New Roman" w:hAnsi="Times New Roman" w:cs="Times New Roman"/>
          <w:sz w:val="24"/>
          <w:szCs w:val="24"/>
        </w:rPr>
        <w:t xml:space="preserve"> « </w:t>
      </w:r>
      <w:r w:rsidRPr="00DD243E">
        <w:rPr>
          <w:rFonts w:ascii="Times New Roman" w:hAnsi="Times New Roman" w:cs="Times New Roman"/>
          <w:bCs/>
          <w:sz w:val="24"/>
          <w:szCs w:val="24"/>
        </w:rPr>
        <w:t xml:space="preserve">L’insécurité linguistique à l’école : un sujet d’étude et un champ d’intervention pour les sociolinguistes », </w:t>
      </w:r>
      <w:r w:rsidR="002E480A">
        <w:rPr>
          <w:rFonts w:ascii="Times New Roman" w:hAnsi="Times New Roman" w:cs="Times New Roman"/>
          <w:bCs/>
          <w:i/>
          <w:sz w:val="24"/>
          <w:szCs w:val="24"/>
        </w:rPr>
        <w:t xml:space="preserve">La linguistique et le dictionnaire au service de l’enseignement du français au Québec, Mélanges offerts à Hélène Cajolet-Laganière, </w:t>
      </w:r>
      <w:r w:rsidRPr="00DD243E">
        <w:rPr>
          <w:rFonts w:ascii="Times New Roman" w:hAnsi="Times New Roman" w:cs="Times New Roman"/>
          <w:sz w:val="24"/>
          <w:szCs w:val="24"/>
        </w:rPr>
        <w:t>2018</w:t>
      </w:r>
      <w:r>
        <w:rPr>
          <w:rFonts w:ascii="Times New Roman" w:hAnsi="Times New Roman" w:cs="Times New Roman"/>
          <w:sz w:val="24"/>
          <w:szCs w:val="24"/>
        </w:rPr>
        <w:t>,</w:t>
      </w:r>
      <w:r w:rsidR="002E480A">
        <w:rPr>
          <w:rFonts w:ascii="Times New Roman" w:hAnsi="Times New Roman" w:cs="Times New Roman"/>
          <w:sz w:val="24"/>
          <w:szCs w:val="24"/>
        </w:rPr>
        <w:t xml:space="preserve"> p. 25-59.</w:t>
      </w:r>
      <w:r>
        <w:rPr>
          <w:rFonts w:ascii="Times New Roman" w:hAnsi="Times New Roman" w:cs="Times New Roman"/>
          <w:sz w:val="24"/>
          <w:szCs w:val="24"/>
        </w:rPr>
        <w:t xml:space="preserve"> </w:t>
      </w:r>
    </w:p>
    <w:p w:rsidR="0052027B" w:rsidRDefault="0052027B" w:rsidP="004555F3">
      <w:pPr>
        <w:autoSpaceDE w:val="0"/>
        <w:autoSpaceDN w:val="0"/>
        <w:adjustRightInd w:val="0"/>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ROBERGE, Julie, « Langue et identité de genre : quand norme langagière et militantisme se rencontrent », </w:t>
      </w:r>
      <w:r w:rsidRPr="00A94612">
        <w:rPr>
          <w:rFonts w:ascii="Times New Roman" w:hAnsi="Times New Roman" w:cs="Times New Roman"/>
          <w:i/>
          <w:sz w:val="24"/>
          <w:szCs w:val="24"/>
        </w:rPr>
        <w:t>Correspondance</w:t>
      </w:r>
      <w:r>
        <w:rPr>
          <w:rFonts w:ascii="Times New Roman" w:hAnsi="Times New Roman" w:cs="Times New Roman"/>
          <w:sz w:val="24"/>
          <w:szCs w:val="24"/>
        </w:rPr>
        <w:t xml:space="preserve">, </w:t>
      </w:r>
      <w:hyperlink r:id="rId14" w:history="1">
        <w:r w:rsidRPr="00710F33">
          <w:rPr>
            <w:rStyle w:val="Lienhypertexte"/>
            <w:rFonts w:ascii="Times New Roman" w:hAnsi="Times New Roman" w:cs="Times New Roman"/>
            <w:sz w:val="24"/>
            <w:szCs w:val="24"/>
          </w:rPr>
          <w:t>http://correspo.ccdmd.qc.ca/index.php/document/langue-et-identite-de-genre-quand-norme-langagiere-et-militantisme-se-rencontrent/</w:t>
        </w:r>
      </w:hyperlink>
      <w:r>
        <w:rPr>
          <w:rFonts w:ascii="Times New Roman" w:hAnsi="Times New Roman" w:cs="Times New Roman"/>
          <w:sz w:val="24"/>
          <w:szCs w:val="24"/>
        </w:rPr>
        <w:t>, mis en ligne le 3 décembre 2018.</w:t>
      </w:r>
    </w:p>
    <w:p w:rsidR="004555F3" w:rsidRDefault="004555F3" w:rsidP="004555F3">
      <w:pPr>
        <w:spacing w:before="120" w:after="120" w:line="360" w:lineRule="auto"/>
        <w:jc w:val="both"/>
        <w:rPr>
          <w:rFonts w:ascii="Times New Roman" w:hAnsi="Times New Roman" w:cs="Times New Roman"/>
          <w:sz w:val="24"/>
          <w:szCs w:val="24"/>
        </w:rPr>
      </w:pPr>
      <w:r>
        <w:rPr>
          <w:rFonts w:ascii="Times New Roman" w:hAnsi="Times New Roman" w:cs="Times New Roman"/>
        </w:rPr>
        <w:lastRenderedPageBreak/>
        <w:t xml:space="preserve">UNIVERSITÉ DE SHERBROOKE, </w:t>
      </w:r>
      <w:r w:rsidRPr="00FB3616">
        <w:rPr>
          <w:rFonts w:ascii="Times New Roman" w:hAnsi="Times New Roman" w:cs="Times New Roman"/>
          <w:i/>
        </w:rPr>
        <w:t>Guide relatif à la rédaction épicène : respect des genres masculin et féminin</w:t>
      </w:r>
      <w:r>
        <w:rPr>
          <w:rFonts w:ascii="Times New Roman" w:hAnsi="Times New Roman" w:cs="Times New Roman"/>
        </w:rPr>
        <w:t xml:space="preserve">, Université de Sherbrooke, </w:t>
      </w:r>
      <w:r>
        <w:rPr>
          <w:rFonts w:ascii="Times New Roman" w:hAnsi="Times New Roman" w:cs="Times New Roman"/>
          <w:sz w:val="24"/>
          <w:szCs w:val="24"/>
        </w:rPr>
        <w:t xml:space="preserve"> </w:t>
      </w:r>
      <w:hyperlink r:id="rId15" w:history="1">
        <w:r w:rsidRPr="00523668">
          <w:rPr>
            <w:rStyle w:val="Lienhypertexte"/>
            <w:rFonts w:ascii="Times New Roman" w:hAnsi="Times New Roman" w:cs="Times New Roman"/>
            <w:sz w:val="24"/>
            <w:szCs w:val="24"/>
          </w:rPr>
          <w:t>https://www.usherbrooke.ca/langue/fileadmin/sites/langue/documents/guide_redacepicene.pdf</w:t>
        </w:r>
      </w:hyperlink>
      <w:r>
        <w:rPr>
          <w:rFonts w:ascii="Times New Roman" w:hAnsi="Times New Roman" w:cs="Times New Roman"/>
          <w:sz w:val="24"/>
          <w:szCs w:val="24"/>
        </w:rPr>
        <w:t>, 2015.</w:t>
      </w:r>
    </w:p>
    <w:p w:rsidR="00893AD3" w:rsidRPr="00893AD3" w:rsidRDefault="00893AD3" w:rsidP="00893AD3">
      <w:pPr>
        <w:pStyle w:val="Bibliographie"/>
        <w:spacing w:before="120" w:after="120" w:line="360" w:lineRule="auto"/>
        <w:rPr>
          <w:rFonts w:ascii="Times New Roman" w:hAnsi="Times New Roman" w:cs="Times New Roman"/>
          <w:sz w:val="24"/>
        </w:rPr>
      </w:pPr>
      <w:r w:rsidRPr="00893AD3">
        <w:rPr>
          <w:rFonts w:ascii="Times New Roman" w:hAnsi="Times New Roman" w:cs="Times New Roman"/>
          <w:i/>
          <w:sz w:val="24"/>
        </w:rPr>
        <w:t>Usito</w:t>
      </w:r>
      <w:r w:rsidRPr="00893AD3">
        <w:rPr>
          <w:rFonts w:ascii="Times New Roman" w:hAnsi="Times New Roman" w:cs="Times New Roman"/>
          <w:sz w:val="24"/>
        </w:rPr>
        <w:t>,</w:t>
      </w:r>
      <w:r w:rsidRPr="00893AD3">
        <w:rPr>
          <w:rFonts w:ascii="Times New Roman" w:hAnsi="Times New Roman" w:cs="Times New Roman"/>
          <w:i/>
          <w:sz w:val="24"/>
        </w:rPr>
        <w:t xml:space="preserve"> </w:t>
      </w:r>
      <w:r w:rsidRPr="00893AD3">
        <w:rPr>
          <w:rFonts w:ascii="Times New Roman" w:hAnsi="Times New Roman" w:cs="Times New Roman"/>
          <w:sz w:val="24"/>
        </w:rPr>
        <w:t xml:space="preserve">Dictionnaire général de la langue française sous la direction d’Hélène Cajolet-Laganière, de Pierre Martel et de Chantal-Édith Masson, et avec le concours de Louis Mercier, Les Éditions </w:t>
      </w:r>
      <w:proofErr w:type="spellStart"/>
      <w:r w:rsidRPr="00893AD3">
        <w:rPr>
          <w:rFonts w:ascii="Times New Roman" w:hAnsi="Times New Roman" w:cs="Times New Roman"/>
          <w:sz w:val="24"/>
        </w:rPr>
        <w:t>Delisme</w:t>
      </w:r>
      <w:proofErr w:type="spellEnd"/>
      <w:r w:rsidRPr="00893AD3">
        <w:rPr>
          <w:rFonts w:ascii="Times New Roman" w:hAnsi="Times New Roman" w:cs="Times New Roman"/>
          <w:sz w:val="24"/>
        </w:rPr>
        <w:t xml:space="preserve">. En ligne : </w:t>
      </w:r>
      <w:hyperlink r:id="rId16" w:history="1">
        <w:r w:rsidR="005F6B08" w:rsidRPr="00475654">
          <w:rPr>
            <w:rStyle w:val="Lienhypertexte"/>
            <w:rFonts w:ascii="Times New Roman" w:hAnsi="Times New Roman" w:cs="Times New Roman"/>
            <w:sz w:val="24"/>
          </w:rPr>
          <w:t>www.usito.com/dictio</w:t>
        </w:r>
      </w:hyperlink>
      <w:r w:rsidRPr="00893AD3">
        <w:rPr>
          <w:rFonts w:ascii="Times New Roman" w:hAnsi="Times New Roman" w:cs="Times New Roman"/>
          <w:sz w:val="24"/>
        </w:rPr>
        <w:t>.</w:t>
      </w:r>
    </w:p>
    <w:p w:rsidR="0052027B" w:rsidRPr="00DD243E" w:rsidRDefault="0052027B" w:rsidP="0052027B">
      <w:pPr>
        <w:autoSpaceDE w:val="0"/>
        <w:autoSpaceDN w:val="0"/>
        <w:adjustRightInd w:val="0"/>
        <w:spacing w:after="0" w:line="240" w:lineRule="auto"/>
        <w:rPr>
          <w:rFonts w:ascii="Times New Roman" w:hAnsi="Times New Roman" w:cs="Times New Roman"/>
          <w:sz w:val="24"/>
          <w:szCs w:val="24"/>
        </w:rPr>
      </w:pPr>
    </w:p>
    <w:p w:rsidR="0052027B" w:rsidRPr="00DD243E" w:rsidRDefault="0052027B" w:rsidP="0052027B">
      <w:pPr>
        <w:spacing w:line="360" w:lineRule="auto"/>
        <w:jc w:val="both"/>
        <w:rPr>
          <w:rFonts w:ascii="Times New Roman" w:hAnsi="Times New Roman" w:cs="Times New Roman"/>
          <w:sz w:val="24"/>
          <w:szCs w:val="24"/>
        </w:rPr>
      </w:pPr>
      <w:r>
        <w:rPr>
          <w:rFonts w:ascii="Times New Roman" w:hAnsi="Times New Roman" w:cs="Times New Roman"/>
          <w:sz w:val="24"/>
          <w:szCs w:val="24"/>
        </w:rPr>
        <w:t>VACHON-L’HEUREUX, Pierrette,</w:t>
      </w:r>
      <w:r w:rsidRPr="00DD243E">
        <w:rPr>
          <w:rFonts w:ascii="Times New Roman" w:hAnsi="Times New Roman" w:cs="Times New Roman"/>
          <w:sz w:val="24"/>
          <w:szCs w:val="24"/>
        </w:rPr>
        <w:t xml:space="preserve"> « Au Québec, la rédaction épicène devient une proposition officielle », </w:t>
      </w:r>
      <w:r w:rsidRPr="00DD243E">
        <w:rPr>
          <w:rFonts w:ascii="Times New Roman" w:hAnsi="Times New Roman" w:cs="Times New Roman"/>
          <w:i/>
          <w:sz w:val="24"/>
          <w:szCs w:val="24"/>
        </w:rPr>
        <w:t>Nouvelles questions féministes</w:t>
      </w:r>
      <w:r w:rsidRPr="00DD243E">
        <w:rPr>
          <w:rFonts w:ascii="Times New Roman" w:hAnsi="Times New Roman" w:cs="Times New Roman"/>
          <w:sz w:val="24"/>
          <w:szCs w:val="24"/>
        </w:rPr>
        <w:t xml:space="preserve">, vol. 26 no 3, </w:t>
      </w:r>
      <w:r>
        <w:rPr>
          <w:rFonts w:ascii="Times New Roman" w:hAnsi="Times New Roman" w:cs="Times New Roman"/>
          <w:sz w:val="24"/>
          <w:szCs w:val="24"/>
        </w:rPr>
        <w:t xml:space="preserve">2007, </w:t>
      </w:r>
      <w:r w:rsidRPr="00DD243E">
        <w:rPr>
          <w:rFonts w:ascii="Times New Roman" w:hAnsi="Times New Roman" w:cs="Times New Roman"/>
          <w:sz w:val="24"/>
          <w:szCs w:val="24"/>
        </w:rPr>
        <w:t>p. 70-80.</w:t>
      </w:r>
    </w:p>
    <w:p w:rsidR="0052027B" w:rsidRPr="006E76D4" w:rsidRDefault="0052027B" w:rsidP="005202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VACHON-L’HEUREUX, Pierrette, « Féminisation des titres et des textes », </w:t>
      </w:r>
      <w:r>
        <w:rPr>
          <w:rFonts w:ascii="Times New Roman" w:hAnsi="Times New Roman" w:cs="Times New Roman"/>
          <w:i/>
          <w:sz w:val="24"/>
          <w:szCs w:val="24"/>
        </w:rPr>
        <w:t xml:space="preserve">Correspondances, </w:t>
      </w:r>
      <w:r>
        <w:rPr>
          <w:rFonts w:ascii="Times New Roman" w:hAnsi="Times New Roman" w:cs="Times New Roman"/>
          <w:sz w:val="24"/>
          <w:szCs w:val="24"/>
        </w:rPr>
        <w:t xml:space="preserve">vol. 10, no 2, </w:t>
      </w:r>
      <w:hyperlink r:id="rId17" w:history="1">
        <w:r w:rsidRPr="00710F33">
          <w:rPr>
            <w:rStyle w:val="Lienhypertexte"/>
            <w:rFonts w:ascii="Times New Roman" w:hAnsi="Times New Roman" w:cs="Times New Roman"/>
            <w:sz w:val="24"/>
            <w:szCs w:val="24"/>
          </w:rPr>
          <w:t>http://correspo.ccdmd.qc.ca/index.php/document/reformes-et-continuites/feminisation-des-titres-et-des-textes/</w:t>
        </w:r>
      </w:hyperlink>
      <w:r>
        <w:rPr>
          <w:rFonts w:ascii="Times New Roman" w:hAnsi="Times New Roman" w:cs="Times New Roman"/>
          <w:sz w:val="24"/>
          <w:szCs w:val="24"/>
        </w:rPr>
        <w:t>, 2004.</w:t>
      </w:r>
    </w:p>
    <w:p w:rsidR="0052027B" w:rsidRDefault="0052027B" w:rsidP="0052027B">
      <w:pPr>
        <w:spacing w:after="0" w:line="360" w:lineRule="auto"/>
        <w:jc w:val="both"/>
        <w:rPr>
          <w:rFonts w:ascii="Times New Roman" w:hAnsi="Times New Roman" w:cs="Times New Roman"/>
          <w:sz w:val="24"/>
          <w:szCs w:val="24"/>
        </w:rPr>
      </w:pPr>
    </w:p>
    <w:p w:rsidR="0052027B" w:rsidRPr="00DD243E" w:rsidRDefault="0052027B" w:rsidP="0052027B">
      <w:pPr>
        <w:spacing w:after="0" w:line="360" w:lineRule="auto"/>
        <w:jc w:val="both"/>
        <w:rPr>
          <w:rFonts w:ascii="Times New Roman" w:eastAsia="Times New Roman" w:hAnsi="Times New Roman" w:cs="Times New Roman"/>
          <w:sz w:val="24"/>
          <w:szCs w:val="24"/>
          <w:lang w:eastAsia="fr-CA"/>
        </w:rPr>
      </w:pPr>
      <w:r w:rsidRPr="00DD243E">
        <w:rPr>
          <w:rFonts w:ascii="Times New Roman" w:hAnsi="Times New Roman" w:cs="Times New Roman"/>
          <w:sz w:val="24"/>
          <w:szCs w:val="24"/>
        </w:rPr>
        <w:t>VACHON-L’HEUREUX</w:t>
      </w:r>
      <w:r w:rsidRPr="00DD243E">
        <w:rPr>
          <w:rFonts w:ascii="Times New Roman" w:eastAsia="Times New Roman" w:hAnsi="Times New Roman" w:cs="Times New Roman"/>
          <w:sz w:val="24"/>
          <w:szCs w:val="24"/>
          <w:lang w:eastAsia="fr-CA"/>
        </w:rPr>
        <w:t xml:space="preserve">, </w:t>
      </w:r>
      <w:r w:rsidRPr="00DD243E">
        <w:rPr>
          <w:rFonts w:ascii="Times New Roman" w:hAnsi="Times New Roman" w:cs="Times New Roman"/>
          <w:sz w:val="24"/>
          <w:szCs w:val="24"/>
        </w:rPr>
        <w:t>Pierrette</w:t>
      </w:r>
      <w:r>
        <w:rPr>
          <w:rFonts w:ascii="Times New Roman" w:eastAsia="Times New Roman" w:hAnsi="Times New Roman" w:cs="Times New Roman"/>
          <w:sz w:val="24"/>
          <w:szCs w:val="24"/>
          <w:lang w:eastAsia="fr-CA"/>
        </w:rPr>
        <w:t>,</w:t>
      </w:r>
      <w:r w:rsidRPr="00DD243E">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w:t>
      </w:r>
      <w:r w:rsidRPr="00DD243E">
        <w:rPr>
          <w:rFonts w:ascii="Times New Roman" w:eastAsia="Times New Roman" w:hAnsi="Times New Roman" w:cs="Times New Roman"/>
          <w:sz w:val="24"/>
          <w:szCs w:val="24"/>
          <w:lang w:eastAsia="fr-CA"/>
        </w:rPr>
        <w:t>Quinze ans de féminisation au Québec : de 1976 à 1991</w:t>
      </w:r>
      <w:r>
        <w:rPr>
          <w:rFonts w:ascii="Times New Roman" w:eastAsia="Times New Roman" w:hAnsi="Times New Roman" w:cs="Times New Roman"/>
          <w:sz w:val="24"/>
          <w:szCs w:val="24"/>
          <w:lang w:eastAsia="fr-CA"/>
        </w:rPr>
        <w:t xml:space="preserve"> », </w:t>
      </w:r>
      <w:r w:rsidRPr="00622E41">
        <w:rPr>
          <w:rFonts w:ascii="Times New Roman" w:eastAsia="Times New Roman" w:hAnsi="Times New Roman" w:cs="Times New Roman"/>
          <w:i/>
          <w:sz w:val="24"/>
          <w:szCs w:val="24"/>
          <w:lang w:eastAsia="fr-CA"/>
        </w:rPr>
        <w:t>Recherches féministes</w:t>
      </w:r>
      <w:r w:rsidRPr="00DD243E">
        <w:rPr>
          <w:rFonts w:ascii="Times New Roman" w:eastAsia="Times New Roman" w:hAnsi="Times New Roman" w:cs="Times New Roman"/>
          <w:sz w:val="24"/>
          <w:szCs w:val="24"/>
          <w:lang w:eastAsia="fr-CA"/>
        </w:rPr>
        <w:t>, 5(1),</w:t>
      </w:r>
      <w:r w:rsidRPr="00622E41">
        <w:rPr>
          <w:rFonts w:ascii="Times New Roman" w:eastAsia="Times New Roman" w:hAnsi="Times New Roman" w:cs="Times New Roman"/>
          <w:sz w:val="24"/>
          <w:szCs w:val="24"/>
          <w:lang w:eastAsia="fr-CA"/>
        </w:rPr>
        <w:t xml:space="preserve"> </w:t>
      </w:r>
      <w:r w:rsidRPr="00DD243E">
        <w:rPr>
          <w:rFonts w:ascii="Times New Roman" w:eastAsia="Times New Roman" w:hAnsi="Times New Roman" w:cs="Times New Roman"/>
          <w:sz w:val="24"/>
          <w:szCs w:val="24"/>
          <w:lang w:eastAsia="fr-CA"/>
        </w:rPr>
        <w:t>199</w:t>
      </w:r>
      <w:r>
        <w:rPr>
          <w:rFonts w:ascii="Times New Roman" w:eastAsia="Times New Roman" w:hAnsi="Times New Roman" w:cs="Times New Roman"/>
          <w:sz w:val="24"/>
          <w:szCs w:val="24"/>
          <w:lang w:eastAsia="fr-CA"/>
        </w:rPr>
        <w:t>1,</w:t>
      </w:r>
      <w:r w:rsidRPr="00DD243E">
        <w:rPr>
          <w:rFonts w:ascii="Times New Roman" w:eastAsia="Times New Roman" w:hAnsi="Times New Roman" w:cs="Times New Roman"/>
          <w:sz w:val="24"/>
          <w:szCs w:val="24"/>
          <w:lang w:eastAsia="fr-CA"/>
        </w:rPr>
        <w:t xml:space="preserve"> 139–142.</w:t>
      </w:r>
    </w:p>
    <w:p w:rsidR="00DA6F60" w:rsidRPr="00DD243E" w:rsidRDefault="00DA6F60" w:rsidP="00DA6F60">
      <w:pPr>
        <w:autoSpaceDE w:val="0"/>
        <w:autoSpaceDN w:val="0"/>
        <w:adjustRightInd w:val="0"/>
        <w:spacing w:after="0" w:line="360" w:lineRule="auto"/>
        <w:jc w:val="both"/>
        <w:rPr>
          <w:rFonts w:ascii="Times New Roman" w:hAnsi="Times New Roman" w:cs="Times New Roman"/>
          <w:b/>
          <w:color w:val="222222"/>
          <w:sz w:val="24"/>
          <w:szCs w:val="24"/>
        </w:rPr>
      </w:pPr>
    </w:p>
    <w:p w:rsidR="00DA6F60" w:rsidRDefault="00DA6F60" w:rsidP="00DA6F60">
      <w:pPr>
        <w:spacing w:after="120" w:line="360" w:lineRule="auto"/>
        <w:jc w:val="both"/>
        <w:rPr>
          <w:rFonts w:ascii="Times New Roman" w:hAnsi="Times New Roman" w:cs="Times New Roman"/>
        </w:rPr>
      </w:pPr>
      <w:r w:rsidRPr="00DD243E">
        <w:rPr>
          <w:rFonts w:ascii="Times New Roman" w:hAnsi="Times New Roman" w:cs="Times New Roman"/>
          <w:sz w:val="24"/>
          <w:szCs w:val="24"/>
        </w:rPr>
        <w:t>VACHON-L’HEUREUX</w:t>
      </w:r>
      <w:r w:rsidRPr="00DD243E">
        <w:rPr>
          <w:rFonts w:ascii="Times New Roman" w:eastAsia="Times New Roman" w:hAnsi="Times New Roman" w:cs="Times New Roman"/>
          <w:sz w:val="24"/>
          <w:szCs w:val="24"/>
          <w:lang w:eastAsia="fr-CA"/>
        </w:rPr>
        <w:t xml:space="preserve">, </w:t>
      </w:r>
      <w:proofErr w:type="gramStart"/>
      <w:r w:rsidRPr="00DD243E">
        <w:rPr>
          <w:rFonts w:ascii="Times New Roman" w:hAnsi="Times New Roman" w:cs="Times New Roman"/>
          <w:sz w:val="24"/>
          <w:szCs w:val="24"/>
        </w:rPr>
        <w:t>Pierrette</w:t>
      </w:r>
      <w:r w:rsidRPr="00DD243E">
        <w:rPr>
          <w:rStyle w:val="Accentuation"/>
          <w:rFonts w:ascii="Times New Roman" w:hAnsi="Times New Roman" w:cs="Times New Roman"/>
        </w:rPr>
        <w:t xml:space="preserve"> </w:t>
      </w:r>
      <w:r>
        <w:rPr>
          <w:rStyle w:val="Accentuation"/>
          <w:rFonts w:ascii="Times New Roman" w:hAnsi="Times New Roman" w:cs="Times New Roman"/>
          <w:i w:val="0"/>
        </w:rPr>
        <w:t xml:space="preserve"> et</w:t>
      </w:r>
      <w:proofErr w:type="gramEnd"/>
      <w:r>
        <w:rPr>
          <w:rStyle w:val="Accentuation"/>
          <w:rFonts w:ascii="Times New Roman" w:hAnsi="Times New Roman" w:cs="Times New Roman"/>
          <w:i w:val="0"/>
        </w:rPr>
        <w:t xml:space="preserve"> GUÉNETTE, Louise, </w:t>
      </w:r>
      <w:r w:rsidRPr="00DD243E">
        <w:rPr>
          <w:rStyle w:val="Accentuation"/>
          <w:rFonts w:ascii="Times New Roman" w:hAnsi="Times New Roman" w:cs="Times New Roman"/>
        </w:rPr>
        <w:t>Avoir bon genre à l'écrit</w:t>
      </w:r>
      <w:r w:rsidRPr="00DD243E">
        <w:rPr>
          <w:rFonts w:ascii="Times New Roman" w:hAnsi="Times New Roman" w:cs="Times New Roman"/>
        </w:rPr>
        <w:t xml:space="preserve"> : guide de rédaction épicène de Pierrette, Office québécois de la langue française, Québec, Les Publications du Québec, 2006.</w:t>
      </w:r>
    </w:p>
    <w:p w:rsidR="0052027B" w:rsidRPr="00DD243E"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DD243E" w:rsidRDefault="0052027B" w:rsidP="0052027B">
      <w:pPr>
        <w:autoSpaceDE w:val="0"/>
        <w:autoSpaceDN w:val="0"/>
        <w:adjustRightInd w:val="0"/>
        <w:spacing w:after="0" w:line="360" w:lineRule="auto"/>
        <w:jc w:val="both"/>
        <w:rPr>
          <w:rFonts w:ascii="Times New Roman" w:hAnsi="Times New Roman" w:cs="Times New Roman"/>
          <w:sz w:val="24"/>
          <w:szCs w:val="24"/>
        </w:rPr>
      </w:pPr>
      <w:r w:rsidRPr="00DD243E">
        <w:rPr>
          <w:rFonts w:ascii="Times New Roman" w:hAnsi="Times New Roman" w:cs="Times New Roman"/>
          <w:sz w:val="24"/>
          <w:szCs w:val="24"/>
        </w:rPr>
        <w:t>VINCENT, Nadine</w:t>
      </w:r>
      <w:r>
        <w:rPr>
          <w:rFonts w:ascii="Times New Roman" w:hAnsi="Times New Roman" w:cs="Times New Roman"/>
          <w:sz w:val="24"/>
          <w:szCs w:val="24"/>
        </w:rPr>
        <w:t>,</w:t>
      </w:r>
      <w:r w:rsidRPr="00DD243E">
        <w:rPr>
          <w:rFonts w:ascii="Times New Roman" w:hAnsi="Times New Roman" w:cs="Times New Roman"/>
          <w:sz w:val="24"/>
          <w:szCs w:val="24"/>
        </w:rPr>
        <w:t xml:space="preserve"> « </w:t>
      </w:r>
      <w:r w:rsidRPr="00DD243E">
        <w:rPr>
          <w:rFonts w:ascii="Times New Roman" w:hAnsi="Times New Roman" w:cs="Times New Roman"/>
          <w:bCs/>
          <w:sz w:val="24"/>
          <w:szCs w:val="24"/>
        </w:rPr>
        <w:t>Comment réagit l'usage face à une norme imposée? Évaluation de la réception de recommandations officielles françaises et québécoises dans un corpus journalistique belge et suisse »</w:t>
      </w:r>
      <w:r w:rsidRPr="00DD243E">
        <w:rPr>
          <w:rFonts w:ascii="Times New Roman" w:hAnsi="Times New Roman" w:cs="Times New Roman"/>
          <w:sz w:val="24"/>
          <w:szCs w:val="24"/>
        </w:rPr>
        <w:t xml:space="preserve"> </w:t>
      </w:r>
      <w:r w:rsidRPr="00DD243E">
        <w:rPr>
          <w:rFonts w:ascii="Times New Roman" w:hAnsi="Times New Roman" w:cs="Times New Roman"/>
          <w:i/>
          <w:sz w:val="24"/>
          <w:szCs w:val="24"/>
        </w:rPr>
        <w:t xml:space="preserve">Bulletin suisse de linguistique appliqué, </w:t>
      </w:r>
      <w:r w:rsidRPr="00DD243E">
        <w:rPr>
          <w:rFonts w:ascii="Times New Roman" w:hAnsi="Times New Roman" w:cs="Times New Roman"/>
          <w:sz w:val="24"/>
          <w:szCs w:val="24"/>
        </w:rPr>
        <w:t>numéro spécial, 2015a</w:t>
      </w:r>
      <w:r>
        <w:rPr>
          <w:rFonts w:ascii="Times New Roman" w:hAnsi="Times New Roman" w:cs="Times New Roman"/>
          <w:sz w:val="24"/>
          <w:szCs w:val="24"/>
        </w:rPr>
        <w:t>,</w:t>
      </w:r>
      <w:r w:rsidRPr="00DD243E">
        <w:rPr>
          <w:rFonts w:ascii="Times New Roman" w:hAnsi="Times New Roman" w:cs="Times New Roman"/>
          <w:sz w:val="24"/>
          <w:szCs w:val="24"/>
        </w:rPr>
        <w:t xml:space="preserve"> p. 149-161.</w:t>
      </w:r>
    </w:p>
    <w:p w:rsidR="0052027B" w:rsidRPr="00DD243E"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DD243E" w:rsidRDefault="0052027B" w:rsidP="0052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VINCENT, Nadine,</w:t>
      </w:r>
      <w:r w:rsidRPr="00DD243E">
        <w:rPr>
          <w:rFonts w:ascii="Times New Roman" w:hAnsi="Times New Roman" w:cs="Times New Roman"/>
          <w:sz w:val="24"/>
          <w:szCs w:val="24"/>
        </w:rPr>
        <w:t xml:space="preserve"> « Perception dans les journaux français de la lutte québécoise aux anglicismes », </w:t>
      </w:r>
      <w:r w:rsidRPr="00DD243E">
        <w:rPr>
          <w:rFonts w:ascii="Times New Roman" w:hAnsi="Times New Roman" w:cs="Times New Roman"/>
          <w:i/>
          <w:iCs/>
          <w:sz w:val="24"/>
          <w:szCs w:val="24"/>
        </w:rPr>
        <w:t>Circula : revue d’idéologies linguistiques</w:t>
      </w:r>
      <w:r w:rsidRPr="00DD243E">
        <w:rPr>
          <w:rFonts w:ascii="Times New Roman" w:hAnsi="Times New Roman" w:cs="Times New Roman"/>
          <w:sz w:val="24"/>
          <w:szCs w:val="24"/>
        </w:rPr>
        <w:t>, n</w:t>
      </w:r>
      <w:r w:rsidRPr="00DD243E">
        <w:rPr>
          <w:rFonts w:ascii="Times New Roman" w:hAnsi="Times New Roman" w:cs="Times New Roman"/>
          <w:sz w:val="24"/>
          <w:szCs w:val="24"/>
          <w:vertAlign w:val="superscript"/>
        </w:rPr>
        <w:t>o</w:t>
      </w:r>
      <w:r w:rsidRPr="00DD243E">
        <w:rPr>
          <w:rFonts w:ascii="Times New Roman" w:hAnsi="Times New Roman" w:cs="Times New Roman"/>
          <w:sz w:val="24"/>
          <w:szCs w:val="24"/>
        </w:rPr>
        <w:t> 2, 2015b</w:t>
      </w:r>
      <w:r>
        <w:rPr>
          <w:rFonts w:ascii="Times New Roman" w:hAnsi="Times New Roman" w:cs="Times New Roman"/>
          <w:sz w:val="24"/>
          <w:szCs w:val="24"/>
        </w:rPr>
        <w:t>,</w:t>
      </w:r>
      <w:r w:rsidRPr="00DD243E">
        <w:rPr>
          <w:rFonts w:ascii="Times New Roman" w:hAnsi="Times New Roman" w:cs="Times New Roman"/>
          <w:sz w:val="24"/>
          <w:szCs w:val="24"/>
        </w:rPr>
        <w:t xml:space="preserve"> p. 76-96</w:t>
      </w:r>
    </w:p>
    <w:p w:rsidR="0052027B"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Default="0052027B" w:rsidP="0052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ZACCOUR, Suzanne et LESSARD, Michaël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w:t>
      </w:r>
      <w:r>
        <w:rPr>
          <w:rFonts w:ascii="Times New Roman" w:hAnsi="Times New Roman" w:cs="Times New Roman"/>
          <w:i/>
          <w:sz w:val="24"/>
          <w:szCs w:val="24"/>
        </w:rPr>
        <w:t>Dictionnaire critique du sexisme linguistique</w:t>
      </w:r>
      <w:r>
        <w:rPr>
          <w:rFonts w:ascii="Times New Roman" w:hAnsi="Times New Roman" w:cs="Times New Roman"/>
          <w:sz w:val="24"/>
          <w:szCs w:val="24"/>
        </w:rPr>
        <w:t>, Montréal, Éditions Somme toute, 2017a.</w:t>
      </w:r>
    </w:p>
    <w:p w:rsidR="0052027B" w:rsidRPr="006E76D4"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153093" w:rsidRDefault="0052027B" w:rsidP="0052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ZACCOUR, Suzanne et LESSARD, Michaël, </w:t>
      </w:r>
      <w:r>
        <w:rPr>
          <w:rFonts w:ascii="Times New Roman" w:hAnsi="Times New Roman" w:cs="Times New Roman"/>
          <w:i/>
          <w:sz w:val="24"/>
          <w:szCs w:val="24"/>
        </w:rPr>
        <w:t>Grammaire non sexiste de la langue française : le masculin ne l’emporte plus!</w:t>
      </w:r>
      <w:r>
        <w:rPr>
          <w:rFonts w:ascii="Times New Roman" w:hAnsi="Times New Roman" w:cs="Times New Roman"/>
          <w:sz w:val="24"/>
          <w:szCs w:val="24"/>
        </w:rPr>
        <w:t>, Saint-Joseph-du-Lac, M éditeur et éditions Syllepse, 2017b.</w:t>
      </w:r>
    </w:p>
    <w:p w:rsidR="0052027B"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E86F94" w:rsidRDefault="006D5BCD" w:rsidP="0052027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Avis de l’Office </w:t>
      </w:r>
      <w:r w:rsidR="00501B08">
        <w:rPr>
          <w:rFonts w:ascii="Times New Roman" w:hAnsi="Times New Roman" w:cs="Times New Roman"/>
          <w:b/>
          <w:sz w:val="24"/>
          <w:szCs w:val="24"/>
        </w:rPr>
        <w:t xml:space="preserve">(québécois) </w:t>
      </w:r>
      <w:r w:rsidR="0052027B" w:rsidRPr="00E86F94">
        <w:rPr>
          <w:rFonts w:ascii="Times New Roman" w:hAnsi="Times New Roman" w:cs="Times New Roman"/>
          <w:b/>
          <w:sz w:val="24"/>
          <w:szCs w:val="24"/>
        </w:rPr>
        <w:t>de la langue française :</w:t>
      </w:r>
    </w:p>
    <w:p w:rsidR="00A969C0" w:rsidRPr="0009721E" w:rsidRDefault="00A969C0" w:rsidP="0009721E">
      <w:pPr>
        <w:autoSpaceDE w:val="0"/>
        <w:autoSpaceDN w:val="0"/>
        <w:adjustRightInd w:val="0"/>
        <w:spacing w:after="0" w:line="360" w:lineRule="auto"/>
        <w:rPr>
          <w:rFonts w:ascii="Times New Roman" w:hAnsi="Times New Roman" w:cs="Times New Roman"/>
          <w:sz w:val="24"/>
          <w:szCs w:val="21"/>
        </w:rPr>
      </w:pPr>
      <w:r w:rsidRPr="0009721E">
        <w:rPr>
          <w:rFonts w:ascii="Times New Roman" w:hAnsi="Times New Roman" w:cs="Times New Roman"/>
          <w:sz w:val="24"/>
          <w:szCs w:val="21"/>
        </w:rPr>
        <w:t>«</w:t>
      </w:r>
      <w:r w:rsidR="006D5BCD" w:rsidRPr="0009721E">
        <w:rPr>
          <w:rFonts w:ascii="Times New Roman" w:hAnsi="Times New Roman" w:cs="Times New Roman"/>
          <w:sz w:val="24"/>
          <w:szCs w:val="21"/>
        </w:rPr>
        <w:t xml:space="preserve"> </w:t>
      </w:r>
      <w:r w:rsidRPr="0009721E">
        <w:rPr>
          <w:rFonts w:ascii="Times New Roman" w:hAnsi="Times New Roman" w:cs="Times New Roman"/>
          <w:sz w:val="24"/>
          <w:szCs w:val="21"/>
        </w:rPr>
        <w:t>Avis de recommandation de l’</w:t>
      </w:r>
      <w:r w:rsidR="006D5BCD" w:rsidRPr="0009721E">
        <w:rPr>
          <w:rFonts w:ascii="Times New Roman" w:hAnsi="Times New Roman" w:cs="Times New Roman"/>
          <w:sz w:val="24"/>
          <w:szCs w:val="21"/>
        </w:rPr>
        <w:t>Office</w:t>
      </w:r>
      <w:r w:rsidRPr="0009721E">
        <w:rPr>
          <w:rFonts w:ascii="Times New Roman" w:hAnsi="Times New Roman" w:cs="Times New Roman"/>
          <w:sz w:val="24"/>
          <w:szCs w:val="21"/>
        </w:rPr>
        <w:t xml:space="preserve"> de la langue française</w:t>
      </w:r>
      <w:r w:rsidR="006D5BCD" w:rsidRPr="0009721E">
        <w:rPr>
          <w:rFonts w:ascii="Times New Roman" w:hAnsi="Times New Roman" w:cs="Times New Roman"/>
          <w:sz w:val="24"/>
          <w:szCs w:val="21"/>
        </w:rPr>
        <w:t xml:space="preserve"> </w:t>
      </w:r>
      <w:r w:rsidRPr="0009721E">
        <w:rPr>
          <w:rFonts w:ascii="Times New Roman" w:hAnsi="Times New Roman" w:cs="Times New Roman"/>
          <w:sz w:val="24"/>
          <w:szCs w:val="21"/>
        </w:rPr>
        <w:t xml:space="preserve">», </w:t>
      </w:r>
      <w:r w:rsidRPr="0009721E">
        <w:rPr>
          <w:rFonts w:ascii="Times New Roman" w:hAnsi="Times New Roman" w:cs="Times New Roman"/>
          <w:i/>
          <w:iCs/>
          <w:sz w:val="24"/>
          <w:szCs w:val="21"/>
        </w:rPr>
        <w:t>Gazette o</w:t>
      </w:r>
      <w:r w:rsidR="006D5BCD" w:rsidRPr="0009721E">
        <w:rPr>
          <w:rFonts w:ascii="Times New Roman" w:hAnsi="Times New Roman" w:cs="Times New Roman"/>
          <w:i/>
          <w:iCs/>
          <w:sz w:val="24"/>
          <w:szCs w:val="21"/>
        </w:rPr>
        <w:t>ffi</w:t>
      </w:r>
      <w:r w:rsidRPr="0009721E">
        <w:rPr>
          <w:rFonts w:ascii="Times New Roman" w:hAnsi="Times New Roman" w:cs="Times New Roman"/>
          <w:i/>
          <w:iCs/>
          <w:sz w:val="24"/>
          <w:szCs w:val="21"/>
        </w:rPr>
        <w:t>cielle du Québec</w:t>
      </w:r>
      <w:r w:rsidRPr="0009721E">
        <w:rPr>
          <w:rFonts w:ascii="Times New Roman" w:hAnsi="Times New Roman" w:cs="Times New Roman"/>
          <w:sz w:val="24"/>
          <w:szCs w:val="21"/>
        </w:rPr>
        <w:t>,</w:t>
      </w:r>
      <w:r w:rsidR="006D5BCD" w:rsidRPr="0009721E">
        <w:rPr>
          <w:rFonts w:ascii="Times New Roman" w:hAnsi="Times New Roman" w:cs="Times New Roman"/>
          <w:sz w:val="24"/>
          <w:szCs w:val="21"/>
        </w:rPr>
        <w:t xml:space="preserve"> 111, 1979</w:t>
      </w:r>
      <w:r w:rsidRPr="0009721E">
        <w:rPr>
          <w:rFonts w:ascii="Times New Roman" w:hAnsi="Times New Roman" w:cs="Times New Roman"/>
          <w:sz w:val="24"/>
          <w:szCs w:val="21"/>
        </w:rPr>
        <w:t>.</w:t>
      </w:r>
    </w:p>
    <w:p w:rsidR="006D5BCD" w:rsidRPr="0009721E" w:rsidRDefault="006D5BCD" w:rsidP="0009721E">
      <w:pPr>
        <w:autoSpaceDE w:val="0"/>
        <w:autoSpaceDN w:val="0"/>
        <w:adjustRightInd w:val="0"/>
        <w:spacing w:after="0" w:line="360" w:lineRule="auto"/>
        <w:rPr>
          <w:rFonts w:ascii="Times New Roman" w:hAnsi="Times New Roman" w:cs="Times New Roman"/>
          <w:sz w:val="24"/>
          <w:szCs w:val="21"/>
        </w:rPr>
      </w:pPr>
    </w:p>
    <w:p w:rsidR="00A969C0" w:rsidRPr="0009721E" w:rsidRDefault="00A969C0" w:rsidP="0009721E">
      <w:pPr>
        <w:autoSpaceDE w:val="0"/>
        <w:autoSpaceDN w:val="0"/>
        <w:adjustRightInd w:val="0"/>
        <w:spacing w:after="0" w:line="360" w:lineRule="auto"/>
        <w:rPr>
          <w:rFonts w:ascii="Times New Roman" w:hAnsi="Times New Roman" w:cs="Times New Roman"/>
          <w:sz w:val="24"/>
          <w:szCs w:val="21"/>
        </w:rPr>
      </w:pPr>
      <w:r w:rsidRPr="0009721E">
        <w:rPr>
          <w:rFonts w:ascii="Times New Roman" w:hAnsi="Times New Roman" w:cs="Times New Roman"/>
          <w:sz w:val="24"/>
          <w:szCs w:val="21"/>
        </w:rPr>
        <w:t>«</w:t>
      </w:r>
      <w:r w:rsidR="006D5BCD" w:rsidRPr="0009721E">
        <w:rPr>
          <w:rFonts w:ascii="Times New Roman" w:hAnsi="Times New Roman" w:cs="Times New Roman"/>
          <w:sz w:val="24"/>
          <w:szCs w:val="21"/>
        </w:rPr>
        <w:t xml:space="preserve"> </w:t>
      </w:r>
      <w:r w:rsidRPr="0009721E">
        <w:rPr>
          <w:rFonts w:ascii="Times New Roman" w:hAnsi="Times New Roman" w:cs="Times New Roman"/>
          <w:sz w:val="24"/>
          <w:szCs w:val="21"/>
        </w:rPr>
        <w:t xml:space="preserve">Avis de recommandation de </w:t>
      </w:r>
      <w:r w:rsidR="006D5BCD" w:rsidRPr="0009721E">
        <w:rPr>
          <w:rFonts w:ascii="Times New Roman" w:hAnsi="Times New Roman" w:cs="Times New Roman"/>
          <w:sz w:val="24"/>
          <w:szCs w:val="21"/>
        </w:rPr>
        <w:t>l’Office</w:t>
      </w:r>
      <w:r w:rsidRPr="0009721E">
        <w:rPr>
          <w:rFonts w:ascii="Times New Roman" w:hAnsi="Times New Roman" w:cs="Times New Roman"/>
          <w:sz w:val="24"/>
          <w:szCs w:val="21"/>
        </w:rPr>
        <w:t xml:space="preserve"> de la langue française</w:t>
      </w:r>
      <w:r w:rsidR="006D5BCD" w:rsidRPr="0009721E">
        <w:rPr>
          <w:rFonts w:ascii="Times New Roman" w:hAnsi="Times New Roman" w:cs="Times New Roman"/>
          <w:sz w:val="24"/>
          <w:szCs w:val="21"/>
        </w:rPr>
        <w:t xml:space="preserve"> </w:t>
      </w:r>
      <w:r w:rsidRPr="0009721E">
        <w:rPr>
          <w:rFonts w:ascii="Times New Roman" w:hAnsi="Times New Roman" w:cs="Times New Roman"/>
          <w:sz w:val="24"/>
          <w:szCs w:val="21"/>
        </w:rPr>
        <w:t xml:space="preserve">», </w:t>
      </w:r>
      <w:r w:rsidRPr="0009721E">
        <w:rPr>
          <w:rFonts w:ascii="Times New Roman" w:hAnsi="Times New Roman" w:cs="Times New Roman"/>
          <w:i/>
          <w:iCs/>
          <w:sz w:val="24"/>
          <w:szCs w:val="21"/>
        </w:rPr>
        <w:t>Gazette o</w:t>
      </w:r>
      <w:r w:rsidR="006D5BCD" w:rsidRPr="0009721E">
        <w:rPr>
          <w:rFonts w:ascii="Times New Roman" w:hAnsi="Times New Roman" w:cs="Times New Roman"/>
          <w:i/>
          <w:iCs/>
          <w:sz w:val="24"/>
          <w:szCs w:val="21"/>
        </w:rPr>
        <w:t>ffi</w:t>
      </w:r>
      <w:r w:rsidRPr="0009721E">
        <w:rPr>
          <w:rFonts w:ascii="Times New Roman" w:hAnsi="Times New Roman" w:cs="Times New Roman"/>
          <w:i/>
          <w:iCs/>
          <w:sz w:val="24"/>
          <w:szCs w:val="21"/>
        </w:rPr>
        <w:t>cielle du Québec</w:t>
      </w:r>
      <w:r w:rsidR="006D5BCD" w:rsidRPr="0009721E">
        <w:rPr>
          <w:rFonts w:ascii="Times New Roman" w:hAnsi="Times New Roman" w:cs="Times New Roman"/>
          <w:sz w:val="24"/>
          <w:szCs w:val="21"/>
        </w:rPr>
        <w:t>, 113, 1981</w:t>
      </w:r>
      <w:r w:rsidRPr="0009721E">
        <w:rPr>
          <w:rFonts w:ascii="Times New Roman" w:hAnsi="Times New Roman" w:cs="Times New Roman"/>
          <w:sz w:val="24"/>
          <w:szCs w:val="21"/>
        </w:rPr>
        <w:t>.</w:t>
      </w:r>
    </w:p>
    <w:p w:rsidR="006D5BCD" w:rsidRPr="0009721E" w:rsidRDefault="006D5BCD" w:rsidP="0009721E">
      <w:pPr>
        <w:autoSpaceDE w:val="0"/>
        <w:autoSpaceDN w:val="0"/>
        <w:adjustRightInd w:val="0"/>
        <w:spacing w:after="0" w:line="360" w:lineRule="auto"/>
        <w:rPr>
          <w:rFonts w:ascii="Times New Roman" w:hAnsi="Times New Roman" w:cs="Times New Roman"/>
          <w:sz w:val="24"/>
          <w:szCs w:val="21"/>
        </w:rPr>
      </w:pPr>
    </w:p>
    <w:p w:rsidR="00501B08" w:rsidRPr="0009721E" w:rsidRDefault="00501B08" w:rsidP="0009721E">
      <w:pPr>
        <w:autoSpaceDE w:val="0"/>
        <w:autoSpaceDN w:val="0"/>
        <w:adjustRightInd w:val="0"/>
        <w:spacing w:after="0" w:line="360" w:lineRule="auto"/>
        <w:rPr>
          <w:rFonts w:ascii="Times New Roman" w:hAnsi="Times New Roman" w:cs="Times New Roman"/>
          <w:sz w:val="24"/>
          <w:szCs w:val="21"/>
        </w:rPr>
      </w:pPr>
      <w:r w:rsidRPr="0009721E">
        <w:rPr>
          <w:rFonts w:ascii="Times New Roman" w:hAnsi="Times New Roman" w:cs="Times New Roman"/>
          <w:sz w:val="24"/>
          <w:szCs w:val="21"/>
        </w:rPr>
        <w:t>« Avis de recommandation de l’Office québécois de la langue française »</w:t>
      </w:r>
      <w:r w:rsidR="000A53F6" w:rsidRPr="0009721E">
        <w:rPr>
          <w:rFonts w:ascii="Times New Roman" w:hAnsi="Times New Roman" w:cs="Times New Roman"/>
          <w:sz w:val="24"/>
          <w:szCs w:val="21"/>
        </w:rPr>
        <w:t xml:space="preserve">, </w:t>
      </w:r>
      <w:r w:rsidR="000A53F6" w:rsidRPr="0009721E">
        <w:rPr>
          <w:rFonts w:ascii="Times New Roman" w:hAnsi="Times New Roman" w:cs="Times New Roman"/>
          <w:i/>
          <w:sz w:val="24"/>
          <w:szCs w:val="21"/>
        </w:rPr>
        <w:t xml:space="preserve">Gazette officielle du Québec, </w:t>
      </w:r>
      <w:r w:rsidR="000A53F6" w:rsidRPr="0009721E">
        <w:rPr>
          <w:rFonts w:ascii="Times New Roman" w:hAnsi="Times New Roman" w:cs="Times New Roman"/>
          <w:sz w:val="24"/>
          <w:szCs w:val="21"/>
        </w:rPr>
        <w:t>numéro 19, 21 et 23, 2015.</w:t>
      </w:r>
    </w:p>
    <w:p w:rsidR="000A53F6" w:rsidRDefault="000A53F6" w:rsidP="006D5BCD">
      <w:pPr>
        <w:autoSpaceDE w:val="0"/>
        <w:autoSpaceDN w:val="0"/>
        <w:adjustRightInd w:val="0"/>
        <w:spacing w:after="0" w:line="240" w:lineRule="auto"/>
        <w:rPr>
          <w:rFonts w:ascii="AGaramondPro-Regular" w:hAnsi="AGaramondPro-Regular" w:cs="AGaramondPro-Regular"/>
          <w:sz w:val="21"/>
          <w:szCs w:val="21"/>
        </w:rPr>
      </w:pPr>
    </w:p>
    <w:p w:rsidR="0052027B" w:rsidRPr="00921333" w:rsidRDefault="0052027B" w:rsidP="00A969C0">
      <w:pPr>
        <w:autoSpaceDE w:val="0"/>
        <w:autoSpaceDN w:val="0"/>
        <w:adjustRightInd w:val="0"/>
        <w:spacing w:after="0" w:line="360" w:lineRule="auto"/>
        <w:jc w:val="both"/>
        <w:rPr>
          <w:rFonts w:ascii="Times New Roman" w:hAnsi="Times New Roman" w:cs="Times New Roman"/>
          <w:b/>
          <w:sz w:val="24"/>
          <w:szCs w:val="24"/>
        </w:rPr>
      </w:pPr>
      <w:r w:rsidRPr="00921333">
        <w:rPr>
          <w:rFonts w:ascii="Times New Roman" w:hAnsi="Times New Roman" w:cs="Times New Roman"/>
          <w:b/>
          <w:sz w:val="24"/>
          <w:szCs w:val="24"/>
        </w:rPr>
        <w:t xml:space="preserve">Articles de presse cités : </w:t>
      </w:r>
    </w:p>
    <w:p w:rsidR="0052027B"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0947F7" w:rsidRDefault="0052027B" w:rsidP="0052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CAILLOU, </w:t>
      </w:r>
      <w:proofErr w:type="spellStart"/>
      <w:r>
        <w:rPr>
          <w:rFonts w:ascii="Times New Roman" w:hAnsi="Times New Roman" w:cs="Times New Roman"/>
          <w:sz w:val="24"/>
          <w:szCs w:val="24"/>
        </w:rPr>
        <w:t>Anabelle</w:t>
      </w:r>
      <w:proofErr w:type="spellEnd"/>
      <w:r>
        <w:rPr>
          <w:rFonts w:ascii="Times New Roman" w:hAnsi="Times New Roman" w:cs="Times New Roman"/>
          <w:sz w:val="24"/>
          <w:szCs w:val="24"/>
        </w:rPr>
        <w:t>, « L’écriture inclusive : "Ça montre à quel point le Québec a été à l’avant-garde" », </w:t>
      </w:r>
      <w:r>
        <w:rPr>
          <w:rFonts w:ascii="Times New Roman" w:hAnsi="Times New Roman" w:cs="Times New Roman"/>
          <w:i/>
          <w:sz w:val="24"/>
          <w:szCs w:val="24"/>
        </w:rPr>
        <w:t>Le Devoir</w:t>
      </w:r>
      <w:r>
        <w:rPr>
          <w:rFonts w:ascii="Times New Roman" w:hAnsi="Times New Roman" w:cs="Times New Roman"/>
          <w:sz w:val="24"/>
          <w:szCs w:val="24"/>
        </w:rPr>
        <w:t>, 16 novembre 2017.</w:t>
      </w:r>
    </w:p>
    <w:p w:rsidR="0052027B" w:rsidRDefault="0052027B" w:rsidP="0052027B">
      <w:pPr>
        <w:autoSpaceDE w:val="0"/>
        <w:autoSpaceDN w:val="0"/>
        <w:adjustRightInd w:val="0"/>
        <w:spacing w:after="0" w:line="360" w:lineRule="auto"/>
        <w:jc w:val="both"/>
        <w:rPr>
          <w:rFonts w:ascii="Times New Roman" w:hAnsi="Times New Roman" w:cs="Times New Roman"/>
          <w:sz w:val="24"/>
          <w:szCs w:val="24"/>
        </w:rPr>
      </w:pPr>
    </w:p>
    <w:p w:rsidR="0052027B" w:rsidRPr="00E24F0A" w:rsidRDefault="0052027B" w:rsidP="0052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VILLERS</w:t>
      </w:r>
      <w:r w:rsidRPr="00DD243E">
        <w:rPr>
          <w:rFonts w:ascii="Times New Roman" w:hAnsi="Times New Roman" w:cs="Times New Roman"/>
          <w:sz w:val="24"/>
          <w:szCs w:val="24"/>
        </w:rPr>
        <w:t xml:space="preserve">, </w:t>
      </w:r>
      <w:proofErr w:type="spellStart"/>
      <w:r w:rsidRPr="00DD243E">
        <w:rPr>
          <w:rFonts w:ascii="Times New Roman" w:hAnsi="Times New Roman" w:cs="Times New Roman"/>
          <w:sz w:val="24"/>
          <w:szCs w:val="24"/>
        </w:rPr>
        <w:t>Marie-Éva</w:t>
      </w:r>
      <w:proofErr w:type="spellEnd"/>
      <w:r>
        <w:rPr>
          <w:rFonts w:ascii="Times New Roman" w:hAnsi="Times New Roman" w:cs="Times New Roman"/>
          <w:sz w:val="24"/>
          <w:szCs w:val="24"/>
        </w:rPr>
        <w:t xml:space="preserve">, « Un manque de respect », </w:t>
      </w:r>
      <w:r>
        <w:rPr>
          <w:rFonts w:ascii="Times New Roman" w:hAnsi="Times New Roman" w:cs="Times New Roman"/>
          <w:i/>
          <w:sz w:val="24"/>
          <w:szCs w:val="24"/>
        </w:rPr>
        <w:t xml:space="preserve">La Presse, </w:t>
      </w:r>
      <w:r>
        <w:rPr>
          <w:rFonts w:ascii="Times New Roman" w:hAnsi="Times New Roman" w:cs="Times New Roman"/>
          <w:sz w:val="24"/>
          <w:szCs w:val="24"/>
        </w:rPr>
        <w:t>19 décembre 1998.</w:t>
      </w:r>
    </w:p>
    <w:p w:rsidR="0052027B" w:rsidRPr="00D064BF" w:rsidRDefault="0052027B" w:rsidP="0052027B">
      <w:pPr>
        <w:jc w:val="both"/>
        <w:rPr>
          <w:rFonts w:ascii="Times New Roman" w:hAnsi="Times New Roman" w:cs="Times New Roman"/>
          <w:sz w:val="24"/>
          <w:szCs w:val="24"/>
        </w:rPr>
      </w:pPr>
      <w:r w:rsidRPr="00D064BF">
        <w:rPr>
          <w:rFonts w:ascii="Times New Roman" w:hAnsi="Times New Roman" w:cs="Times New Roman"/>
          <w:sz w:val="24"/>
          <w:szCs w:val="24"/>
        </w:rPr>
        <w:t xml:space="preserve">LABROSSE, </w:t>
      </w:r>
      <w:r>
        <w:rPr>
          <w:rFonts w:ascii="Times New Roman" w:hAnsi="Times New Roman" w:cs="Times New Roman"/>
          <w:sz w:val="24"/>
          <w:szCs w:val="24"/>
        </w:rPr>
        <w:t>Céline, « Le mot "</w:t>
      </w:r>
      <w:proofErr w:type="spellStart"/>
      <w:r>
        <w:rPr>
          <w:rFonts w:ascii="Times New Roman" w:hAnsi="Times New Roman" w:cs="Times New Roman"/>
          <w:sz w:val="24"/>
          <w:szCs w:val="24"/>
        </w:rPr>
        <w:t>professionnèle</w:t>
      </w:r>
      <w:proofErr w:type="spellEnd"/>
      <w:r>
        <w:rPr>
          <w:rFonts w:ascii="Times New Roman" w:hAnsi="Times New Roman" w:cs="Times New Roman"/>
          <w:sz w:val="24"/>
          <w:szCs w:val="24"/>
        </w:rPr>
        <w:t>" va à contre-courant de la "</w:t>
      </w:r>
      <w:proofErr w:type="spellStart"/>
      <w:r>
        <w:rPr>
          <w:rFonts w:ascii="Times New Roman" w:hAnsi="Times New Roman" w:cs="Times New Roman"/>
          <w:sz w:val="24"/>
          <w:szCs w:val="24"/>
        </w:rPr>
        <w:t>grammatocratie</w:t>
      </w:r>
      <w:proofErr w:type="spellEnd"/>
      <w:r>
        <w:rPr>
          <w:rFonts w:ascii="Times New Roman" w:hAnsi="Times New Roman" w:cs="Times New Roman"/>
          <w:sz w:val="24"/>
          <w:szCs w:val="24"/>
        </w:rPr>
        <w:t xml:space="preserve">", </w:t>
      </w:r>
      <w:r>
        <w:rPr>
          <w:rFonts w:ascii="Times New Roman" w:hAnsi="Times New Roman" w:cs="Times New Roman"/>
          <w:i/>
          <w:sz w:val="24"/>
          <w:szCs w:val="24"/>
        </w:rPr>
        <w:t>La Presse</w:t>
      </w:r>
      <w:r>
        <w:rPr>
          <w:rFonts w:ascii="Times New Roman" w:hAnsi="Times New Roman" w:cs="Times New Roman"/>
          <w:sz w:val="24"/>
          <w:szCs w:val="24"/>
        </w:rPr>
        <w:t>, 9 janvier 1999.</w:t>
      </w:r>
    </w:p>
    <w:p w:rsidR="0052027B" w:rsidRDefault="0052027B" w:rsidP="0052027B">
      <w:pPr>
        <w:spacing w:after="0" w:line="240" w:lineRule="auto"/>
        <w:rPr>
          <w:rFonts w:ascii="Times New Roman" w:eastAsia="Times New Roman" w:hAnsi="Times New Roman" w:cs="Times New Roman"/>
          <w:sz w:val="24"/>
          <w:szCs w:val="24"/>
          <w:lang w:eastAsia="fr-CA"/>
        </w:rPr>
      </w:pPr>
      <w:r w:rsidRPr="00DD243E">
        <w:rPr>
          <w:rFonts w:ascii="Times New Roman" w:eastAsia="Times New Roman" w:hAnsi="Times New Roman" w:cs="Times New Roman"/>
          <w:sz w:val="24"/>
          <w:szCs w:val="24"/>
          <w:lang w:eastAsia="fr-CA"/>
        </w:rPr>
        <w:t xml:space="preserve">NADEAU, Jean-Benoît, « Chronique – Le sexe de la langue », </w:t>
      </w:r>
      <w:r w:rsidRPr="00DD243E">
        <w:rPr>
          <w:rFonts w:ascii="Times New Roman" w:eastAsia="Times New Roman" w:hAnsi="Times New Roman" w:cs="Times New Roman"/>
          <w:i/>
          <w:sz w:val="24"/>
          <w:szCs w:val="24"/>
          <w:lang w:eastAsia="fr-CA"/>
        </w:rPr>
        <w:t>Le Devoir</w:t>
      </w:r>
      <w:r w:rsidRPr="00DD243E">
        <w:rPr>
          <w:rFonts w:ascii="Times New Roman" w:eastAsia="Times New Roman" w:hAnsi="Times New Roman" w:cs="Times New Roman"/>
          <w:sz w:val="24"/>
          <w:szCs w:val="24"/>
          <w:lang w:eastAsia="fr-CA"/>
        </w:rPr>
        <w:t>, 27 novembre 2017.</w:t>
      </w:r>
    </w:p>
    <w:p w:rsidR="0052027B" w:rsidRDefault="0052027B" w:rsidP="0052027B">
      <w:pPr>
        <w:spacing w:after="0" w:line="240" w:lineRule="auto"/>
        <w:rPr>
          <w:rFonts w:ascii="Times New Roman" w:eastAsia="Times New Roman" w:hAnsi="Times New Roman" w:cs="Times New Roman"/>
          <w:sz w:val="24"/>
          <w:szCs w:val="24"/>
          <w:lang w:eastAsia="fr-CA"/>
        </w:rPr>
      </w:pPr>
    </w:p>
    <w:p w:rsidR="00032AB9" w:rsidRDefault="00032AB9" w:rsidP="00032A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RADIO-CANADA, « L’Allemagne autorise un "troisième genre » sur les certificats de naissance », 16 août 2018, </w:t>
      </w:r>
      <w:hyperlink r:id="rId18" w:history="1">
        <w:r w:rsidRPr="00991A66">
          <w:rPr>
            <w:rStyle w:val="Lienhypertexte"/>
            <w:rFonts w:ascii="Times New Roman" w:hAnsi="Times New Roman" w:cs="Times New Roman"/>
            <w:sz w:val="24"/>
            <w:szCs w:val="24"/>
          </w:rPr>
          <w:t>https://ici.radio-canada.ca/nouvelle/1118347/allemagne-troisieme-genre-certificats-naissance-loi-canada-retard</w:t>
        </w:r>
      </w:hyperlink>
      <w:r>
        <w:rPr>
          <w:rFonts w:ascii="Times New Roman" w:hAnsi="Times New Roman" w:cs="Times New Roman"/>
          <w:sz w:val="24"/>
          <w:szCs w:val="24"/>
        </w:rPr>
        <w:t xml:space="preserve"> </w:t>
      </w:r>
    </w:p>
    <w:p w:rsidR="00032AB9" w:rsidRDefault="00032AB9" w:rsidP="0052027B">
      <w:pPr>
        <w:spacing w:after="0" w:line="240" w:lineRule="auto"/>
        <w:rPr>
          <w:rFonts w:ascii="Times New Roman" w:eastAsia="Times New Roman" w:hAnsi="Times New Roman" w:cs="Times New Roman"/>
          <w:sz w:val="24"/>
          <w:szCs w:val="24"/>
          <w:lang w:eastAsia="fr-CA"/>
        </w:rPr>
      </w:pPr>
    </w:p>
    <w:p w:rsidR="00D74D68" w:rsidRPr="00D74D68" w:rsidRDefault="0052027B" w:rsidP="00A5425F">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ROUX, Paul, « </w:t>
      </w:r>
      <w:proofErr w:type="spellStart"/>
      <w:r>
        <w:rPr>
          <w:rFonts w:ascii="Times New Roman" w:eastAsia="Times New Roman" w:hAnsi="Times New Roman" w:cs="Times New Roman"/>
          <w:sz w:val="24"/>
          <w:szCs w:val="24"/>
          <w:lang w:eastAsia="fr-CA"/>
        </w:rPr>
        <w:t>Professionnèle</w:t>
      </w:r>
      <w:proofErr w:type="spellEnd"/>
      <w:r>
        <w:rPr>
          <w:rFonts w:ascii="Times New Roman" w:eastAsia="Times New Roman" w:hAnsi="Times New Roman" w:cs="Times New Roman"/>
          <w:sz w:val="24"/>
          <w:szCs w:val="24"/>
          <w:lang w:eastAsia="fr-CA"/>
        </w:rPr>
        <w:t xml:space="preserve"> », </w:t>
      </w:r>
      <w:r>
        <w:rPr>
          <w:rFonts w:ascii="Times New Roman" w:eastAsia="Times New Roman" w:hAnsi="Times New Roman" w:cs="Times New Roman"/>
          <w:i/>
          <w:sz w:val="24"/>
          <w:szCs w:val="24"/>
          <w:lang w:eastAsia="fr-CA"/>
        </w:rPr>
        <w:t>La Presse</w:t>
      </w:r>
      <w:r>
        <w:rPr>
          <w:rFonts w:ascii="Times New Roman" w:eastAsia="Times New Roman" w:hAnsi="Times New Roman" w:cs="Times New Roman"/>
          <w:sz w:val="24"/>
          <w:szCs w:val="24"/>
          <w:lang w:eastAsia="fr-CA"/>
        </w:rPr>
        <w:t>, 19 décembre 1998.</w:t>
      </w:r>
    </w:p>
    <w:sectPr w:rsidR="00D74D68" w:rsidRPr="00D74D6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20" w:rsidRDefault="00080B20" w:rsidP="00921260">
      <w:pPr>
        <w:spacing w:after="0" w:line="240" w:lineRule="auto"/>
      </w:pPr>
      <w:r>
        <w:separator/>
      </w:r>
    </w:p>
  </w:endnote>
  <w:endnote w:type="continuationSeparator" w:id="0">
    <w:p w:rsidR="00080B20" w:rsidRDefault="00080B20" w:rsidP="0092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Normal">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ouchard">
    <w:altName w:val="Times New Roman"/>
    <w:panose1 w:val="00000000000000000000"/>
    <w:charset w:val="00"/>
    <w:family w:val="roman"/>
    <w:notTrueType/>
    <w:pitch w:val="default"/>
  </w:font>
  <w:font w:name="AGaramon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20" w:rsidRDefault="00080B20" w:rsidP="00921260">
      <w:pPr>
        <w:spacing w:after="0" w:line="240" w:lineRule="auto"/>
      </w:pPr>
      <w:r>
        <w:separator/>
      </w:r>
    </w:p>
  </w:footnote>
  <w:footnote w:type="continuationSeparator" w:id="0">
    <w:p w:rsidR="00080B20" w:rsidRDefault="00080B20" w:rsidP="00921260">
      <w:pPr>
        <w:spacing w:after="0" w:line="240" w:lineRule="auto"/>
      </w:pPr>
      <w:r>
        <w:continuationSeparator/>
      </w:r>
    </w:p>
  </w:footnote>
  <w:footnote w:id="1">
    <w:p w:rsidR="005C252A" w:rsidRPr="00E658F9" w:rsidRDefault="005C252A" w:rsidP="005C252A">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Ce texte adopte les principes de la rédaction épicène. Il utilise également les rectifications orthographiques.</w:t>
      </w:r>
    </w:p>
  </w:footnote>
  <w:footnote w:id="2">
    <w:p w:rsidR="003860AB" w:rsidRPr="00E658F9" w:rsidRDefault="003860AB" w:rsidP="00E658F9">
      <w:pPr>
        <w:autoSpaceDE w:val="0"/>
        <w:autoSpaceDN w:val="0"/>
        <w:adjustRightInd w:val="0"/>
        <w:spacing w:after="0" w:line="240" w:lineRule="auto"/>
        <w:rPr>
          <w:rFonts w:ascii="Times New Roman" w:hAnsi="Times New Roman" w:cs="Times New Roman"/>
        </w:rPr>
      </w:pPr>
      <w:r w:rsidRPr="00E658F9">
        <w:rPr>
          <w:rStyle w:val="Appelnotedebasdep"/>
          <w:rFonts w:ascii="Times New Roman" w:hAnsi="Times New Roman" w:cs="Times New Roman"/>
          <w:sz w:val="20"/>
          <w:szCs w:val="20"/>
        </w:rPr>
        <w:footnoteRef/>
      </w:r>
      <w:r w:rsidRPr="00E658F9">
        <w:rPr>
          <w:rFonts w:ascii="Times New Roman" w:hAnsi="Times New Roman" w:cs="Times New Roman"/>
          <w:sz w:val="20"/>
          <w:szCs w:val="20"/>
        </w:rPr>
        <w:t xml:space="preserve"> </w:t>
      </w:r>
      <w:r w:rsidRPr="00E658F9">
        <w:rPr>
          <w:rFonts w:ascii="Times New Roman" w:hAnsi="Times New Roman" w:cs="Times New Roman"/>
          <w:sz w:val="20"/>
        </w:rPr>
        <w:t>Sur la francisation des anglicismes</w:t>
      </w:r>
      <w:r w:rsidR="007D42F5" w:rsidRPr="00E658F9">
        <w:rPr>
          <w:rFonts w:ascii="Times New Roman" w:hAnsi="Times New Roman" w:cs="Times New Roman"/>
          <w:sz w:val="20"/>
        </w:rPr>
        <w:t xml:space="preserve"> au Québec</w:t>
      </w:r>
      <w:r w:rsidRPr="00E658F9">
        <w:rPr>
          <w:rFonts w:ascii="Times New Roman" w:hAnsi="Times New Roman" w:cs="Times New Roman"/>
          <w:sz w:val="20"/>
        </w:rPr>
        <w:t>, voir notamment</w:t>
      </w:r>
      <w:r w:rsidR="00173C93" w:rsidRPr="00E658F9">
        <w:rPr>
          <w:rFonts w:ascii="Times New Roman" w:hAnsi="Times New Roman" w:cs="Times New Roman"/>
          <w:sz w:val="20"/>
        </w:rPr>
        <w:t xml:space="preserve"> </w:t>
      </w:r>
      <w:r w:rsidR="00712607" w:rsidRPr="00E658F9">
        <w:rPr>
          <w:rFonts w:ascii="Times New Roman" w:hAnsi="Times New Roman" w:cs="Times New Roman"/>
          <w:sz w:val="20"/>
        </w:rPr>
        <w:t>Cajolet-Laganière 2008 et</w:t>
      </w:r>
      <w:r w:rsidR="00322FFC" w:rsidRPr="00E658F9">
        <w:rPr>
          <w:rFonts w:ascii="Times New Roman" w:hAnsi="Times New Roman" w:cs="Times New Roman"/>
          <w:sz w:val="20"/>
        </w:rPr>
        <w:t xml:space="preserve"> </w:t>
      </w:r>
      <w:r w:rsidR="00D05E9C">
        <w:rPr>
          <w:rFonts w:ascii="Times New Roman" w:hAnsi="Times New Roman" w:cs="Times New Roman"/>
          <w:sz w:val="20"/>
        </w:rPr>
        <w:t>Vincent 2015b.</w:t>
      </w:r>
      <w:r w:rsidR="00173C93" w:rsidRPr="00E658F9">
        <w:rPr>
          <w:rFonts w:ascii="Times New Roman" w:hAnsi="Times New Roman" w:cs="Times New Roman"/>
          <w:sz w:val="20"/>
        </w:rPr>
        <w:t xml:space="preserve"> </w:t>
      </w:r>
      <w:r w:rsidRPr="00E658F9">
        <w:rPr>
          <w:rFonts w:ascii="Times New Roman" w:hAnsi="Times New Roman" w:cs="Times New Roman"/>
          <w:sz w:val="20"/>
        </w:rPr>
        <w:t xml:space="preserve"> </w:t>
      </w:r>
    </w:p>
  </w:footnote>
  <w:footnote w:id="3">
    <w:p w:rsidR="00884169" w:rsidRPr="00E658F9" w:rsidRDefault="00884169"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Sur l’insécurité linguistique au Québec, voir notamment Bouchard 2002 et Remysen 2018.</w:t>
      </w:r>
    </w:p>
  </w:footnote>
  <w:footnote w:id="4">
    <w:p w:rsidR="00554807" w:rsidRPr="00E658F9" w:rsidRDefault="00554807" w:rsidP="00E658F9">
      <w:pPr>
        <w:autoSpaceDE w:val="0"/>
        <w:autoSpaceDN w:val="0"/>
        <w:adjustRightInd w:val="0"/>
        <w:spacing w:after="0" w:line="240" w:lineRule="auto"/>
        <w:rPr>
          <w:rFonts w:ascii="Times New Roman" w:hAnsi="Times New Roman" w:cs="Times New Roman"/>
        </w:rPr>
      </w:pPr>
      <w:r w:rsidRPr="00E658F9">
        <w:rPr>
          <w:rStyle w:val="Appelnotedebasdep"/>
          <w:rFonts w:ascii="Times New Roman" w:hAnsi="Times New Roman" w:cs="Times New Roman"/>
          <w:sz w:val="20"/>
          <w:szCs w:val="20"/>
        </w:rPr>
        <w:footnoteRef/>
      </w:r>
      <w:r w:rsidRPr="00E658F9">
        <w:rPr>
          <w:rFonts w:ascii="Times New Roman" w:hAnsi="Times New Roman" w:cs="Times New Roman"/>
          <w:sz w:val="20"/>
          <w:szCs w:val="20"/>
        </w:rPr>
        <w:t xml:space="preserve"> Pensons à quelques exemples comme </w:t>
      </w:r>
      <w:proofErr w:type="spellStart"/>
      <w:r w:rsidRPr="00E658F9">
        <w:rPr>
          <w:rFonts w:ascii="Times New Roman" w:hAnsi="Times New Roman" w:cs="Times New Roman"/>
          <w:i/>
          <w:sz w:val="20"/>
          <w:szCs w:val="20"/>
        </w:rPr>
        <w:t>writer</w:t>
      </w:r>
      <w:proofErr w:type="spellEnd"/>
      <w:r w:rsidRPr="00E658F9">
        <w:rPr>
          <w:rFonts w:ascii="Times New Roman" w:hAnsi="Times New Roman" w:cs="Times New Roman"/>
          <w:i/>
          <w:sz w:val="20"/>
          <w:szCs w:val="20"/>
        </w:rPr>
        <w:t xml:space="preserve">, </w:t>
      </w:r>
      <w:proofErr w:type="spellStart"/>
      <w:r w:rsidRPr="00E658F9">
        <w:rPr>
          <w:rFonts w:ascii="Times New Roman" w:hAnsi="Times New Roman" w:cs="Times New Roman"/>
          <w:i/>
          <w:sz w:val="20"/>
          <w:szCs w:val="20"/>
        </w:rPr>
        <w:t>journalist</w:t>
      </w:r>
      <w:proofErr w:type="spellEnd"/>
      <w:r w:rsidRPr="00E658F9">
        <w:rPr>
          <w:rFonts w:ascii="Times New Roman" w:hAnsi="Times New Roman" w:cs="Times New Roman"/>
          <w:i/>
          <w:sz w:val="20"/>
          <w:szCs w:val="20"/>
        </w:rPr>
        <w:t xml:space="preserve">, </w:t>
      </w:r>
      <w:proofErr w:type="spellStart"/>
      <w:r w:rsidRPr="00E658F9">
        <w:rPr>
          <w:rFonts w:ascii="Times New Roman" w:hAnsi="Times New Roman" w:cs="Times New Roman"/>
          <w:i/>
          <w:sz w:val="20"/>
          <w:szCs w:val="20"/>
        </w:rPr>
        <w:t>teacher</w:t>
      </w:r>
      <w:proofErr w:type="spellEnd"/>
      <w:r w:rsidRPr="00E658F9">
        <w:rPr>
          <w:rFonts w:ascii="Times New Roman" w:hAnsi="Times New Roman" w:cs="Times New Roman"/>
          <w:i/>
          <w:sz w:val="20"/>
          <w:szCs w:val="20"/>
        </w:rPr>
        <w:t xml:space="preserve">, </w:t>
      </w:r>
      <w:proofErr w:type="spellStart"/>
      <w:r w:rsidRPr="00E658F9">
        <w:rPr>
          <w:rFonts w:ascii="Times New Roman" w:hAnsi="Times New Roman" w:cs="Times New Roman"/>
          <w:i/>
          <w:sz w:val="20"/>
          <w:szCs w:val="20"/>
        </w:rPr>
        <w:t>president</w:t>
      </w:r>
      <w:proofErr w:type="spellEnd"/>
      <w:r w:rsidR="00C52CE0" w:rsidRPr="00E658F9">
        <w:rPr>
          <w:rFonts w:ascii="Times New Roman" w:hAnsi="Times New Roman" w:cs="Times New Roman"/>
          <w:sz w:val="20"/>
          <w:szCs w:val="20"/>
        </w:rPr>
        <w:t xml:space="preserve">, ou encore </w:t>
      </w:r>
      <w:r w:rsidR="00C52CE0" w:rsidRPr="00E658F9">
        <w:rPr>
          <w:rFonts w:ascii="Times New Roman" w:hAnsi="Times New Roman" w:cs="Times New Roman"/>
          <w:i/>
          <w:sz w:val="20"/>
          <w:szCs w:val="20"/>
        </w:rPr>
        <w:t xml:space="preserve">police </w:t>
      </w:r>
      <w:proofErr w:type="spellStart"/>
      <w:r w:rsidR="00C52CE0" w:rsidRPr="00E658F9">
        <w:rPr>
          <w:rFonts w:ascii="Times New Roman" w:hAnsi="Times New Roman" w:cs="Times New Roman"/>
          <w:i/>
          <w:sz w:val="20"/>
          <w:szCs w:val="20"/>
        </w:rPr>
        <w:t>officer</w:t>
      </w:r>
      <w:proofErr w:type="spellEnd"/>
      <w:r w:rsidR="00B05E69" w:rsidRPr="00E658F9">
        <w:rPr>
          <w:rFonts w:ascii="Times New Roman" w:hAnsi="Times New Roman" w:cs="Times New Roman"/>
          <w:i/>
          <w:sz w:val="20"/>
          <w:szCs w:val="20"/>
        </w:rPr>
        <w:t xml:space="preserve"> </w:t>
      </w:r>
      <w:r w:rsidR="00B05E69" w:rsidRPr="00E658F9">
        <w:rPr>
          <w:rFonts w:ascii="Times New Roman" w:hAnsi="Times New Roman" w:cs="Times New Roman"/>
          <w:sz w:val="20"/>
          <w:szCs w:val="20"/>
        </w:rPr>
        <w:t xml:space="preserve">et </w:t>
      </w:r>
      <w:proofErr w:type="spellStart"/>
      <w:r w:rsidR="00B05E69" w:rsidRPr="00E658F9">
        <w:rPr>
          <w:rFonts w:ascii="Times New Roman" w:hAnsi="Times New Roman" w:cs="Times New Roman"/>
          <w:i/>
          <w:sz w:val="20"/>
          <w:szCs w:val="20"/>
        </w:rPr>
        <w:t>firefighter</w:t>
      </w:r>
      <w:proofErr w:type="spellEnd"/>
      <w:r w:rsidR="00C52CE0" w:rsidRPr="00E658F9">
        <w:rPr>
          <w:rFonts w:ascii="Times New Roman" w:hAnsi="Times New Roman" w:cs="Times New Roman"/>
          <w:sz w:val="20"/>
          <w:szCs w:val="20"/>
        </w:rPr>
        <w:t>, préféré</w:t>
      </w:r>
      <w:r w:rsidR="00B05E69" w:rsidRPr="00E658F9">
        <w:rPr>
          <w:rFonts w:ascii="Times New Roman" w:hAnsi="Times New Roman" w:cs="Times New Roman"/>
          <w:sz w:val="20"/>
          <w:szCs w:val="20"/>
        </w:rPr>
        <w:t>s</w:t>
      </w:r>
      <w:r w:rsidR="00C52CE0" w:rsidRPr="00E658F9">
        <w:rPr>
          <w:rFonts w:ascii="Times New Roman" w:hAnsi="Times New Roman" w:cs="Times New Roman"/>
          <w:sz w:val="20"/>
          <w:szCs w:val="20"/>
        </w:rPr>
        <w:t xml:space="preserve"> à </w:t>
      </w:r>
      <w:r w:rsidR="00C52CE0" w:rsidRPr="00E658F9">
        <w:rPr>
          <w:rFonts w:ascii="Times New Roman" w:hAnsi="Times New Roman" w:cs="Times New Roman"/>
          <w:i/>
          <w:sz w:val="20"/>
          <w:szCs w:val="20"/>
        </w:rPr>
        <w:t>policeman</w:t>
      </w:r>
      <w:r w:rsidR="00B05E69" w:rsidRPr="00E658F9">
        <w:rPr>
          <w:rFonts w:ascii="Times New Roman" w:hAnsi="Times New Roman" w:cs="Times New Roman"/>
          <w:i/>
          <w:sz w:val="20"/>
          <w:szCs w:val="20"/>
        </w:rPr>
        <w:t xml:space="preserve"> </w:t>
      </w:r>
      <w:r w:rsidR="00B05E69" w:rsidRPr="00E658F9">
        <w:rPr>
          <w:rFonts w:ascii="Times New Roman" w:hAnsi="Times New Roman" w:cs="Times New Roman"/>
          <w:sz w:val="20"/>
          <w:szCs w:val="20"/>
        </w:rPr>
        <w:t xml:space="preserve">et </w:t>
      </w:r>
      <w:proofErr w:type="spellStart"/>
      <w:r w:rsidR="00B05E69" w:rsidRPr="00E658F9">
        <w:rPr>
          <w:rFonts w:ascii="Times New Roman" w:hAnsi="Times New Roman" w:cs="Times New Roman"/>
          <w:i/>
          <w:sz w:val="20"/>
          <w:szCs w:val="20"/>
        </w:rPr>
        <w:t>fireman</w:t>
      </w:r>
      <w:proofErr w:type="spellEnd"/>
      <w:r w:rsidR="00F320CF" w:rsidRPr="00E658F9">
        <w:rPr>
          <w:rFonts w:ascii="Times New Roman" w:hAnsi="Times New Roman" w:cs="Times New Roman"/>
          <w:sz w:val="20"/>
          <w:szCs w:val="20"/>
        </w:rPr>
        <w:t>. Comme pour le français québécois, le fait que l’anglais américain ait proposé rapidement des formes féminines ne revient pas à dire que le sujet n’a suscité aucun</w:t>
      </w:r>
      <w:r w:rsidR="008F45CE" w:rsidRPr="00E658F9">
        <w:rPr>
          <w:rFonts w:ascii="Times New Roman" w:hAnsi="Times New Roman" w:cs="Times New Roman"/>
          <w:sz w:val="20"/>
          <w:szCs w:val="20"/>
        </w:rPr>
        <w:t>e</w:t>
      </w:r>
      <w:r w:rsidR="00F320CF" w:rsidRPr="00E658F9">
        <w:rPr>
          <w:rFonts w:ascii="Times New Roman" w:hAnsi="Times New Roman" w:cs="Times New Roman"/>
          <w:sz w:val="20"/>
          <w:szCs w:val="20"/>
        </w:rPr>
        <w:t xml:space="preserve"> </w:t>
      </w:r>
      <w:r w:rsidR="008F45CE" w:rsidRPr="00E658F9">
        <w:rPr>
          <w:rFonts w:ascii="Times New Roman" w:hAnsi="Times New Roman" w:cs="Times New Roman"/>
          <w:sz w:val="20"/>
          <w:szCs w:val="20"/>
        </w:rPr>
        <w:t>discussion</w:t>
      </w:r>
      <w:r w:rsidR="00F320CF" w:rsidRPr="00E658F9">
        <w:rPr>
          <w:rFonts w:ascii="Times New Roman" w:hAnsi="Times New Roman" w:cs="Times New Roman"/>
          <w:sz w:val="20"/>
          <w:szCs w:val="20"/>
        </w:rPr>
        <w:t xml:space="preserve">, </w:t>
      </w:r>
      <w:r w:rsidR="00324AF4" w:rsidRPr="00E658F9">
        <w:rPr>
          <w:rFonts w:ascii="Times New Roman" w:hAnsi="Times New Roman" w:cs="Times New Roman"/>
          <w:sz w:val="20"/>
          <w:szCs w:val="20"/>
        </w:rPr>
        <w:t>notamment dans le choix des formes</w:t>
      </w:r>
      <w:r w:rsidR="00C86E6C" w:rsidRPr="00E658F9">
        <w:rPr>
          <w:rFonts w:ascii="Times New Roman" w:hAnsi="Times New Roman" w:cs="Times New Roman"/>
          <w:sz w:val="20"/>
          <w:szCs w:val="20"/>
        </w:rPr>
        <w:t xml:space="preserve"> et des suffixes</w:t>
      </w:r>
      <w:r w:rsidR="00324AF4" w:rsidRPr="00E658F9">
        <w:rPr>
          <w:rFonts w:ascii="Times New Roman" w:hAnsi="Times New Roman" w:cs="Times New Roman"/>
          <w:sz w:val="20"/>
          <w:szCs w:val="20"/>
        </w:rPr>
        <w:t xml:space="preserve"> à privilégier</w:t>
      </w:r>
      <w:r w:rsidR="007F6531" w:rsidRPr="00E658F9">
        <w:rPr>
          <w:rFonts w:ascii="Times New Roman" w:hAnsi="Times New Roman" w:cs="Times New Roman"/>
          <w:sz w:val="20"/>
          <w:szCs w:val="20"/>
        </w:rPr>
        <w:t xml:space="preserve">. La féminisation de </w:t>
      </w:r>
      <w:r w:rsidR="007F6531" w:rsidRPr="00E658F9">
        <w:rPr>
          <w:rFonts w:ascii="Times New Roman" w:hAnsi="Times New Roman" w:cs="Times New Roman"/>
          <w:i/>
          <w:sz w:val="20"/>
          <w:szCs w:val="20"/>
        </w:rPr>
        <w:t>chairman</w:t>
      </w:r>
      <w:r w:rsidR="007F6531" w:rsidRPr="00E658F9">
        <w:rPr>
          <w:rFonts w:ascii="Times New Roman" w:hAnsi="Times New Roman" w:cs="Times New Roman"/>
          <w:sz w:val="20"/>
          <w:szCs w:val="20"/>
        </w:rPr>
        <w:t xml:space="preserve"> en est une illustration</w:t>
      </w:r>
      <w:r w:rsidR="00F320CF" w:rsidRPr="00E658F9">
        <w:rPr>
          <w:rFonts w:ascii="Times New Roman" w:hAnsi="Times New Roman" w:cs="Times New Roman"/>
          <w:sz w:val="20"/>
          <w:szCs w:val="20"/>
        </w:rPr>
        <w:t> : « </w:t>
      </w:r>
      <w:r w:rsidR="00F320CF" w:rsidRPr="00E658F9">
        <w:rPr>
          <w:rFonts w:ascii="Times New Roman" w:eastAsia="MetaOT-Normal" w:hAnsi="Times New Roman" w:cs="Times New Roman"/>
          <w:color w:val="221F1F"/>
          <w:sz w:val="20"/>
          <w:szCs w:val="20"/>
        </w:rPr>
        <w:t xml:space="preserve">Le terme </w:t>
      </w:r>
      <w:r w:rsidR="00F320CF" w:rsidRPr="00E658F9">
        <w:rPr>
          <w:rFonts w:ascii="Times New Roman" w:eastAsia="MetaOT-Normal" w:hAnsi="Times New Roman" w:cs="Times New Roman"/>
          <w:i/>
          <w:iCs/>
          <w:color w:val="221F1F"/>
          <w:sz w:val="20"/>
          <w:szCs w:val="20"/>
        </w:rPr>
        <w:t xml:space="preserve">chairman </w:t>
      </w:r>
      <w:r w:rsidR="00F320CF" w:rsidRPr="00E658F9">
        <w:rPr>
          <w:rFonts w:ascii="Times New Roman" w:eastAsia="MetaOT-Normal" w:hAnsi="Times New Roman" w:cs="Times New Roman"/>
          <w:color w:val="221F1F"/>
          <w:sz w:val="20"/>
          <w:szCs w:val="20"/>
        </w:rPr>
        <w:t xml:space="preserve">a d’ailleurs été l’un des noms au cœur des campagnes féministes. Si un pendant féminin </w:t>
      </w:r>
      <w:proofErr w:type="spellStart"/>
      <w:r w:rsidR="00F320CF" w:rsidRPr="00E658F9">
        <w:rPr>
          <w:rFonts w:ascii="Times New Roman" w:eastAsia="MetaOT-Normal" w:hAnsi="Times New Roman" w:cs="Times New Roman"/>
          <w:i/>
          <w:iCs/>
          <w:color w:val="221F1F"/>
          <w:sz w:val="20"/>
          <w:szCs w:val="20"/>
        </w:rPr>
        <w:t>chairwoman</w:t>
      </w:r>
      <w:proofErr w:type="spellEnd"/>
      <w:r w:rsidR="00F320CF" w:rsidRPr="00E658F9">
        <w:rPr>
          <w:rFonts w:ascii="Times New Roman" w:eastAsia="MetaOT-Normal" w:hAnsi="Times New Roman" w:cs="Times New Roman"/>
          <w:i/>
          <w:iCs/>
          <w:color w:val="221F1F"/>
          <w:sz w:val="20"/>
          <w:szCs w:val="20"/>
        </w:rPr>
        <w:t xml:space="preserve"> </w:t>
      </w:r>
      <w:r w:rsidR="00F320CF" w:rsidRPr="00E658F9">
        <w:rPr>
          <w:rFonts w:ascii="Times New Roman" w:eastAsia="MetaOT-Normal" w:hAnsi="Times New Roman" w:cs="Times New Roman"/>
          <w:color w:val="221F1F"/>
          <w:sz w:val="20"/>
          <w:szCs w:val="20"/>
        </w:rPr>
        <w:t xml:space="preserve">a été proposé, c’est finalement la forme neutre </w:t>
      </w:r>
      <w:r w:rsidR="00F320CF" w:rsidRPr="00E658F9">
        <w:rPr>
          <w:rFonts w:ascii="Times New Roman" w:eastAsia="MetaOT-Normal" w:hAnsi="Times New Roman" w:cs="Times New Roman"/>
          <w:i/>
          <w:iCs/>
          <w:color w:val="221F1F"/>
          <w:sz w:val="20"/>
          <w:szCs w:val="20"/>
        </w:rPr>
        <w:t xml:space="preserve">chair </w:t>
      </w:r>
      <w:r w:rsidR="00F320CF" w:rsidRPr="00E658F9">
        <w:rPr>
          <w:rFonts w:ascii="Times New Roman" w:eastAsia="MetaOT-Normal" w:hAnsi="Times New Roman" w:cs="Times New Roman"/>
          <w:color w:val="221F1F"/>
          <w:sz w:val="20"/>
          <w:szCs w:val="20"/>
        </w:rPr>
        <w:t>qui l’emporte</w:t>
      </w:r>
      <w:r w:rsidR="00820C3F" w:rsidRPr="00E658F9">
        <w:rPr>
          <w:rFonts w:ascii="Times New Roman" w:eastAsia="MetaOT-Normal" w:hAnsi="Times New Roman" w:cs="Times New Roman"/>
          <w:color w:val="221F1F"/>
          <w:sz w:val="20"/>
          <w:szCs w:val="20"/>
        </w:rPr>
        <w:t xml:space="preserve"> </w:t>
      </w:r>
      <w:r w:rsidR="00F320CF" w:rsidRPr="00E658F9">
        <w:rPr>
          <w:rFonts w:ascii="Times New Roman" w:eastAsia="MetaOT-Normal" w:hAnsi="Times New Roman" w:cs="Times New Roman"/>
          <w:color w:val="221F1F"/>
          <w:sz w:val="20"/>
          <w:szCs w:val="20"/>
        </w:rPr>
        <w:t>aujourd’hui.</w:t>
      </w:r>
      <w:r w:rsidR="00820C3F" w:rsidRPr="00E658F9">
        <w:rPr>
          <w:rFonts w:ascii="Times New Roman" w:eastAsia="MetaOT-Normal" w:hAnsi="Times New Roman" w:cs="Times New Roman"/>
          <w:color w:val="221F1F"/>
          <w:sz w:val="20"/>
          <w:szCs w:val="20"/>
        </w:rPr>
        <w:t> » (</w:t>
      </w:r>
      <w:r w:rsidR="00C86E6C" w:rsidRPr="00E658F9">
        <w:rPr>
          <w:rFonts w:ascii="Times New Roman" w:eastAsia="MetaOT-Normal" w:hAnsi="Times New Roman" w:cs="Times New Roman"/>
          <w:color w:val="221F1F"/>
          <w:sz w:val="20"/>
          <w:szCs w:val="20"/>
        </w:rPr>
        <w:t xml:space="preserve">Chevalier </w:t>
      </w:r>
      <w:r w:rsidR="00C86E6C" w:rsidRPr="00E658F9">
        <w:rPr>
          <w:rFonts w:ascii="Times New Roman" w:eastAsia="MetaOT-Normal" w:hAnsi="Times New Roman" w:cs="Times New Roman"/>
          <w:i/>
          <w:color w:val="221F1F"/>
          <w:sz w:val="20"/>
          <w:szCs w:val="20"/>
        </w:rPr>
        <w:t>et al</w:t>
      </w:r>
      <w:r w:rsidR="00C86E6C" w:rsidRPr="00E658F9">
        <w:rPr>
          <w:rFonts w:ascii="Times New Roman" w:eastAsia="MetaOT-Normal" w:hAnsi="Times New Roman" w:cs="Times New Roman"/>
          <w:color w:val="221F1F"/>
          <w:sz w:val="20"/>
          <w:szCs w:val="20"/>
        </w:rPr>
        <w:t xml:space="preserve">, 2017 : </w:t>
      </w:r>
      <w:r w:rsidR="00820C3F" w:rsidRPr="00E658F9">
        <w:rPr>
          <w:rFonts w:ascii="Times New Roman" w:eastAsia="MetaOT-Normal" w:hAnsi="Times New Roman" w:cs="Times New Roman"/>
          <w:color w:val="221F1F"/>
          <w:sz w:val="20"/>
          <w:szCs w:val="20"/>
        </w:rPr>
        <w:t>12-13)</w:t>
      </w:r>
      <w:r w:rsidR="0034066C" w:rsidRPr="00E658F9">
        <w:rPr>
          <w:rFonts w:ascii="Times New Roman" w:eastAsia="MetaOT-Normal" w:hAnsi="Times New Roman" w:cs="Times New Roman"/>
          <w:color w:val="221F1F"/>
          <w:sz w:val="20"/>
          <w:szCs w:val="20"/>
        </w:rPr>
        <w:t>.</w:t>
      </w:r>
    </w:p>
  </w:footnote>
  <w:footnote w:id="5">
    <w:p w:rsidR="00830629" w:rsidRPr="00E658F9" w:rsidRDefault="00830629"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La recherche a été lancée pour l’année entière de 1986 (année où est paru l’avis), dans toutes les sources canadiennes francophones de Eureka. Il faut par contre tenir compte que plusieurs publications n’y sont pas recensées avant les années 1990, même si certains quotidiens majeurs, comme </w:t>
      </w:r>
      <w:r w:rsidRPr="00E658F9">
        <w:rPr>
          <w:rFonts w:ascii="Times New Roman" w:hAnsi="Times New Roman" w:cs="Times New Roman"/>
          <w:i/>
        </w:rPr>
        <w:t>La Presse</w:t>
      </w:r>
      <w:r w:rsidRPr="00E658F9">
        <w:rPr>
          <w:rFonts w:ascii="Times New Roman" w:hAnsi="Times New Roman" w:cs="Times New Roman"/>
        </w:rPr>
        <w:t xml:space="preserve">, le sont. </w:t>
      </w:r>
    </w:p>
  </w:footnote>
  <w:footnote w:id="6">
    <w:p w:rsidR="00C23062" w:rsidRPr="00E658F9" w:rsidRDefault="00C23062" w:rsidP="00E658F9">
      <w:pPr>
        <w:autoSpaceDE w:val="0"/>
        <w:autoSpaceDN w:val="0"/>
        <w:adjustRightInd w:val="0"/>
        <w:spacing w:after="0" w:line="240" w:lineRule="auto"/>
        <w:rPr>
          <w:rFonts w:ascii="Times New Roman" w:hAnsi="Times New Roman" w:cs="Times New Roman"/>
        </w:rPr>
      </w:pPr>
      <w:r w:rsidRPr="00E658F9">
        <w:rPr>
          <w:rStyle w:val="Appelnotedebasdep"/>
          <w:rFonts w:ascii="Times New Roman" w:hAnsi="Times New Roman" w:cs="Times New Roman"/>
          <w:sz w:val="20"/>
          <w:szCs w:val="20"/>
        </w:rPr>
        <w:footnoteRef/>
      </w:r>
      <w:r w:rsidRPr="00E658F9">
        <w:rPr>
          <w:rFonts w:ascii="Times New Roman" w:hAnsi="Times New Roman" w:cs="Times New Roman"/>
          <w:sz w:val="20"/>
          <w:szCs w:val="20"/>
        </w:rPr>
        <w:t xml:space="preserve"> Il s’agit de la Fédération des professionn</w:t>
      </w:r>
      <w:r w:rsidR="00A91BDA" w:rsidRPr="00E658F9">
        <w:rPr>
          <w:rFonts w:ascii="Times New Roman" w:hAnsi="Times New Roman" w:cs="Times New Roman"/>
          <w:sz w:val="20"/>
          <w:szCs w:val="20"/>
        </w:rPr>
        <w:t>elles et professionnels salarié</w:t>
      </w:r>
      <w:r w:rsidRPr="00E658F9">
        <w:rPr>
          <w:rFonts w:ascii="Times New Roman" w:hAnsi="Times New Roman" w:cs="Times New Roman"/>
          <w:sz w:val="20"/>
          <w:szCs w:val="20"/>
        </w:rPr>
        <w:t>s et des cadres du Québec.</w:t>
      </w:r>
    </w:p>
  </w:footnote>
  <w:footnote w:id="7">
    <w:p w:rsidR="00E1692F" w:rsidRPr="00E658F9" w:rsidRDefault="00E1692F" w:rsidP="00E658F9">
      <w:pPr>
        <w:spacing w:after="0" w:line="240" w:lineRule="auto"/>
        <w:jc w:val="both"/>
        <w:rPr>
          <w:rFonts w:ascii="Times New Roman" w:hAnsi="Times New Roman" w:cs="Times New Roman"/>
          <w:sz w:val="20"/>
          <w:szCs w:val="20"/>
        </w:rPr>
      </w:pPr>
      <w:r w:rsidRPr="00E658F9">
        <w:rPr>
          <w:rStyle w:val="Appelnotedebasdep"/>
          <w:rFonts w:ascii="Times New Roman" w:hAnsi="Times New Roman" w:cs="Times New Roman"/>
          <w:sz w:val="20"/>
          <w:szCs w:val="20"/>
        </w:rPr>
        <w:footnoteRef/>
      </w:r>
      <w:r w:rsidR="001265B5" w:rsidRPr="00E658F9">
        <w:rPr>
          <w:rFonts w:ascii="Times New Roman" w:hAnsi="Times New Roman" w:cs="Times New Roman"/>
          <w:sz w:val="20"/>
          <w:szCs w:val="20"/>
        </w:rPr>
        <w:t xml:space="preserve"> Rappelons </w:t>
      </w:r>
      <w:r w:rsidRPr="00E658F9">
        <w:rPr>
          <w:rFonts w:ascii="Times New Roman" w:hAnsi="Times New Roman" w:cs="Times New Roman"/>
          <w:sz w:val="20"/>
          <w:szCs w:val="20"/>
        </w:rPr>
        <w:t>que les forme féminines, proposées ou utilisées, ne sont pas toutes les mêmes à travers la francoph</w:t>
      </w:r>
      <w:r w:rsidR="001265B5" w:rsidRPr="00E658F9">
        <w:rPr>
          <w:rFonts w:ascii="Times New Roman" w:hAnsi="Times New Roman" w:cs="Times New Roman"/>
          <w:sz w:val="20"/>
          <w:szCs w:val="20"/>
        </w:rPr>
        <w:t xml:space="preserve">onie. </w:t>
      </w:r>
      <w:proofErr w:type="spellStart"/>
      <w:r w:rsidRPr="00E658F9">
        <w:rPr>
          <w:rFonts w:ascii="Times New Roman" w:hAnsi="Times New Roman" w:cs="Times New Roman"/>
          <w:sz w:val="20"/>
          <w:szCs w:val="20"/>
        </w:rPr>
        <w:t>Arbour</w:t>
      </w:r>
      <w:proofErr w:type="spellEnd"/>
      <w:r w:rsidRPr="00E658F9">
        <w:rPr>
          <w:rFonts w:ascii="Times New Roman" w:hAnsi="Times New Roman" w:cs="Times New Roman"/>
          <w:sz w:val="20"/>
          <w:szCs w:val="20"/>
        </w:rPr>
        <w:t xml:space="preserve"> </w:t>
      </w:r>
      <w:r w:rsidRPr="00E658F9">
        <w:rPr>
          <w:rFonts w:ascii="Times New Roman" w:hAnsi="Times New Roman" w:cs="Times New Roman"/>
          <w:i/>
          <w:sz w:val="20"/>
          <w:szCs w:val="20"/>
        </w:rPr>
        <w:t>et al</w:t>
      </w:r>
      <w:r w:rsidRPr="00E658F9">
        <w:rPr>
          <w:rFonts w:ascii="Times New Roman" w:hAnsi="Times New Roman" w:cs="Times New Roman"/>
          <w:sz w:val="20"/>
          <w:szCs w:val="20"/>
        </w:rPr>
        <w:t xml:space="preserve"> 20</w:t>
      </w:r>
      <w:r w:rsidR="003226D2" w:rsidRPr="00E658F9">
        <w:rPr>
          <w:rFonts w:ascii="Times New Roman" w:hAnsi="Times New Roman" w:cs="Times New Roman"/>
          <w:sz w:val="20"/>
          <w:szCs w:val="20"/>
        </w:rPr>
        <w:t>1</w:t>
      </w:r>
      <w:r w:rsidRPr="00E658F9">
        <w:rPr>
          <w:rFonts w:ascii="Times New Roman" w:hAnsi="Times New Roman" w:cs="Times New Roman"/>
          <w:sz w:val="20"/>
          <w:szCs w:val="20"/>
        </w:rPr>
        <w:t xml:space="preserve">4 </w:t>
      </w:r>
      <w:r w:rsidR="008A4760" w:rsidRPr="00E658F9">
        <w:rPr>
          <w:rFonts w:ascii="Times New Roman" w:hAnsi="Times New Roman" w:cs="Times New Roman"/>
          <w:sz w:val="20"/>
          <w:szCs w:val="20"/>
        </w:rPr>
        <w:t>ont réalisé</w:t>
      </w:r>
      <w:r w:rsidRPr="00E658F9">
        <w:rPr>
          <w:rFonts w:ascii="Times New Roman" w:hAnsi="Times New Roman" w:cs="Times New Roman"/>
          <w:sz w:val="20"/>
          <w:szCs w:val="20"/>
        </w:rPr>
        <w:t xml:space="preserve"> une étude comparative de l’utilisation dans la presse des différentes formes proposées au Canada et dans des commun</w:t>
      </w:r>
      <w:r w:rsidR="001265B5" w:rsidRPr="00E658F9">
        <w:rPr>
          <w:rFonts w:ascii="Times New Roman" w:hAnsi="Times New Roman" w:cs="Times New Roman"/>
          <w:sz w:val="20"/>
          <w:szCs w:val="20"/>
        </w:rPr>
        <w:t>autés francophones européennes.</w:t>
      </w:r>
    </w:p>
  </w:footnote>
  <w:footnote w:id="8">
    <w:p w:rsidR="00F52081" w:rsidRPr="00E658F9" w:rsidRDefault="00F52081"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Voir également Dawes, 2003.</w:t>
      </w:r>
    </w:p>
  </w:footnote>
  <w:footnote w:id="9">
    <w:p w:rsidR="00A176B8" w:rsidRPr="00E658F9" w:rsidRDefault="00A176B8"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w:t>
      </w:r>
      <w:hyperlink r:id="rId1" w:history="1">
        <w:r w:rsidRPr="00E658F9">
          <w:rPr>
            <w:rStyle w:val="Lienhypertexte"/>
            <w:rFonts w:ascii="Times New Roman" w:hAnsi="Times New Roman" w:cs="Times New Roman"/>
          </w:rPr>
          <w:t>http://bdl.oqlf.gouv.qc.ca/bdl/gabarit_bdl.asp?id=4015</w:t>
        </w:r>
      </w:hyperlink>
      <w:r w:rsidRPr="00E658F9">
        <w:rPr>
          <w:rFonts w:ascii="Times New Roman" w:hAnsi="Times New Roman" w:cs="Times New Roman"/>
        </w:rPr>
        <w:t>, page consultée le 11 décembre 2018.</w:t>
      </w:r>
    </w:p>
  </w:footnote>
  <w:footnote w:id="10">
    <w:p w:rsidR="004D1481" w:rsidRPr="00E658F9" w:rsidRDefault="004D1481"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w:t>
      </w:r>
      <w:hyperlink r:id="rId2" w:history="1">
        <w:r w:rsidRPr="00E658F9">
          <w:rPr>
            <w:rStyle w:val="Lienhypertexte"/>
            <w:rFonts w:ascii="Times New Roman" w:hAnsi="Times New Roman" w:cs="Times New Roman"/>
          </w:rPr>
          <w:t>http://bdl.oqlf.gouv.qc.ca/bdl/gabarit_bdl.asp?N=2&amp;id=5421</w:t>
        </w:r>
      </w:hyperlink>
      <w:r w:rsidRPr="00E658F9">
        <w:rPr>
          <w:rFonts w:ascii="Times New Roman" w:hAnsi="Times New Roman" w:cs="Times New Roman"/>
        </w:rPr>
        <w:t>.</w:t>
      </w:r>
    </w:p>
  </w:footnote>
  <w:footnote w:id="11">
    <w:p w:rsidR="004D1481" w:rsidRPr="00E658F9" w:rsidRDefault="004D1481"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Voir également d’autres initiatives comme </w:t>
      </w:r>
      <w:r w:rsidR="00FB3616">
        <w:rPr>
          <w:rFonts w:ascii="Times New Roman" w:hAnsi="Times New Roman" w:cs="Times New Roman"/>
        </w:rPr>
        <w:t xml:space="preserve">le </w:t>
      </w:r>
      <w:r w:rsidR="00FB3616">
        <w:rPr>
          <w:rFonts w:ascii="Times New Roman" w:hAnsi="Times New Roman" w:cs="Times New Roman"/>
          <w:i/>
        </w:rPr>
        <w:t>Guide de rédaction non sexiste</w:t>
      </w:r>
      <w:r w:rsidR="00FB3616">
        <w:rPr>
          <w:rFonts w:ascii="Times New Roman" w:hAnsi="Times New Roman" w:cs="Times New Roman"/>
        </w:rPr>
        <w:t xml:space="preserve"> de</w:t>
      </w:r>
      <w:r w:rsidRPr="00E658F9">
        <w:rPr>
          <w:rFonts w:ascii="Times New Roman" w:hAnsi="Times New Roman" w:cs="Times New Roman"/>
        </w:rPr>
        <w:t xml:space="preserve"> l’Association québécoise des organismes de coopération internationale en 2013, </w:t>
      </w:r>
      <w:r w:rsidR="00FB3616">
        <w:rPr>
          <w:rFonts w:ascii="Times New Roman" w:hAnsi="Times New Roman" w:cs="Times New Roman"/>
        </w:rPr>
        <w:t xml:space="preserve">le </w:t>
      </w:r>
      <w:r w:rsidR="00FB3616" w:rsidRPr="00FB3616">
        <w:rPr>
          <w:rFonts w:ascii="Times New Roman" w:hAnsi="Times New Roman" w:cs="Times New Roman"/>
          <w:i/>
        </w:rPr>
        <w:t>Guide relatif à la rédaction épicène : respect des genres masculin et féminin</w:t>
      </w:r>
      <w:r w:rsidR="00FB3616">
        <w:rPr>
          <w:rFonts w:ascii="Times New Roman" w:hAnsi="Times New Roman" w:cs="Times New Roman"/>
        </w:rPr>
        <w:t xml:space="preserve"> de l’Université de Sherbrooke, </w:t>
      </w:r>
      <w:r w:rsidR="000A6DC6" w:rsidRPr="00E658F9">
        <w:rPr>
          <w:rFonts w:ascii="Times New Roman" w:hAnsi="Times New Roman" w:cs="Times New Roman"/>
        </w:rPr>
        <w:t xml:space="preserve">ou encore les nombreux articles sur la question parus dans </w:t>
      </w:r>
      <w:r w:rsidR="000A6DC6" w:rsidRPr="00E658F9">
        <w:rPr>
          <w:rFonts w:ascii="Times New Roman" w:hAnsi="Times New Roman" w:cs="Times New Roman"/>
          <w:i/>
        </w:rPr>
        <w:t>Correspondance</w:t>
      </w:r>
      <w:r w:rsidR="000A6DC6" w:rsidRPr="00E658F9">
        <w:rPr>
          <w:rFonts w:ascii="Times New Roman" w:hAnsi="Times New Roman" w:cs="Times New Roman"/>
        </w:rPr>
        <w:t xml:space="preserve"> </w:t>
      </w:r>
      <w:r w:rsidR="003564E8" w:rsidRPr="00E658F9">
        <w:rPr>
          <w:rFonts w:ascii="Times New Roman" w:hAnsi="Times New Roman" w:cs="Times New Roman"/>
        </w:rPr>
        <w:t xml:space="preserve">depuis les années 2000 </w:t>
      </w:r>
      <w:r w:rsidR="000A6DC6" w:rsidRPr="00E658F9">
        <w:rPr>
          <w:rFonts w:ascii="Times New Roman" w:hAnsi="Times New Roman" w:cs="Times New Roman"/>
        </w:rPr>
        <w:t>et cité</w:t>
      </w:r>
      <w:r w:rsidR="005035D5" w:rsidRPr="00E658F9">
        <w:rPr>
          <w:rFonts w:ascii="Times New Roman" w:hAnsi="Times New Roman" w:cs="Times New Roman"/>
        </w:rPr>
        <w:t>s</w:t>
      </w:r>
      <w:r w:rsidR="000A6DC6" w:rsidRPr="00E658F9">
        <w:rPr>
          <w:rFonts w:ascii="Times New Roman" w:hAnsi="Times New Roman" w:cs="Times New Roman"/>
        </w:rPr>
        <w:t xml:space="preserve"> dans ce texte.</w:t>
      </w:r>
    </w:p>
  </w:footnote>
  <w:footnote w:id="12">
    <w:p w:rsidR="00751A50" w:rsidRPr="00E658F9" w:rsidRDefault="00751A50"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Le texte du manifeste peut être consulté en ligne : </w:t>
      </w:r>
      <w:hyperlink r:id="rId3" w:history="1">
        <w:r w:rsidRPr="00E658F9">
          <w:rPr>
            <w:rStyle w:val="Lienhypertexte"/>
            <w:rFonts w:ascii="Times New Roman" w:hAnsi="Times New Roman" w:cs="Times New Roman"/>
          </w:rPr>
          <w:t>http://www.slate.fr/story/153492/manifeste-professeurs-professeures-enseignerons-plus-masculin-emporte-sur-le-feminin</w:t>
        </w:r>
      </w:hyperlink>
      <w:r w:rsidRPr="00E658F9">
        <w:rPr>
          <w:rFonts w:ascii="Times New Roman" w:hAnsi="Times New Roman" w:cs="Times New Roman"/>
        </w:rPr>
        <w:t xml:space="preserve"> </w:t>
      </w:r>
    </w:p>
  </w:footnote>
  <w:footnote w:id="13">
    <w:p w:rsidR="00E94A10" w:rsidRPr="00E658F9" w:rsidRDefault="00E94A10" w:rsidP="00E658F9">
      <w:pPr>
        <w:spacing w:after="120" w:line="240" w:lineRule="auto"/>
        <w:jc w:val="both"/>
        <w:rPr>
          <w:rFonts w:ascii="Times New Roman" w:hAnsi="Times New Roman" w:cs="Times New Roman"/>
          <w:sz w:val="20"/>
          <w:szCs w:val="20"/>
        </w:rPr>
      </w:pPr>
      <w:r w:rsidRPr="00E658F9">
        <w:rPr>
          <w:rStyle w:val="Appelnotedebasdep"/>
          <w:rFonts w:ascii="Times New Roman" w:hAnsi="Times New Roman" w:cs="Times New Roman"/>
          <w:sz w:val="20"/>
          <w:szCs w:val="20"/>
        </w:rPr>
        <w:footnoteRef/>
      </w:r>
      <w:hyperlink r:id="rId4" w:history="1">
        <w:r w:rsidRPr="00E658F9">
          <w:rPr>
            <w:rStyle w:val="Lienhypertexte"/>
            <w:rFonts w:ascii="Times New Roman" w:hAnsi="Times New Roman" w:cs="Times New Roman"/>
            <w:sz w:val="20"/>
            <w:szCs w:val="20"/>
          </w:rPr>
          <w:t>http://bdl.oqlf.gouv.qc.ca/bdl/gabarit_bdl.asp?T1=accord%20de%20proximit%c3%a9&amp;id=3997</w:t>
        </w:r>
      </w:hyperlink>
      <w:r w:rsidR="00DB3EFB">
        <w:rPr>
          <w:rFonts w:ascii="Times New Roman" w:hAnsi="Times New Roman" w:cs="Times New Roman"/>
          <w:sz w:val="20"/>
          <w:szCs w:val="20"/>
        </w:rPr>
        <w:t xml:space="preserve">, </w:t>
      </w:r>
      <w:r w:rsidRPr="00E658F9">
        <w:rPr>
          <w:rFonts w:ascii="Times New Roman" w:hAnsi="Times New Roman" w:cs="Times New Roman"/>
          <w:sz w:val="20"/>
          <w:szCs w:val="20"/>
        </w:rPr>
        <w:t>page consultée le 5 décembre 2018.</w:t>
      </w:r>
    </w:p>
  </w:footnote>
  <w:footnote w:id="14">
    <w:p w:rsidR="00A27287" w:rsidRPr="00E658F9" w:rsidRDefault="00A27287"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La recherche a été lancée le 5 décembre 2018.</w:t>
      </w:r>
    </w:p>
  </w:footnote>
  <w:footnote w:id="15">
    <w:p w:rsidR="000A64B8" w:rsidRPr="00E658F9" w:rsidRDefault="000A64B8" w:rsidP="00E658F9">
      <w:pPr>
        <w:spacing w:after="120" w:line="240" w:lineRule="auto"/>
        <w:jc w:val="both"/>
        <w:rPr>
          <w:rFonts w:ascii="Times New Roman" w:hAnsi="Times New Roman" w:cs="Times New Roman"/>
          <w:sz w:val="20"/>
          <w:szCs w:val="20"/>
        </w:rPr>
      </w:pPr>
      <w:r w:rsidRPr="00E658F9">
        <w:rPr>
          <w:rStyle w:val="Appelnotedebasdep"/>
          <w:rFonts w:ascii="Times New Roman" w:hAnsi="Times New Roman" w:cs="Times New Roman"/>
          <w:sz w:val="20"/>
          <w:szCs w:val="20"/>
        </w:rPr>
        <w:footnoteRef/>
      </w:r>
      <w:hyperlink r:id="rId5" w:history="1">
        <w:r w:rsidRPr="00E658F9">
          <w:rPr>
            <w:rStyle w:val="Lienhypertexte"/>
            <w:rFonts w:ascii="Times New Roman" w:hAnsi="Times New Roman" w:cs="Times New Roman"/>
            <w:sz w:val="20"/>
            <w:szCs w:val="20"/>
          </w:rPr>
          <w:t>http://bdl.oqlf.gouv.qc.ca/bdl/gabarit_bdl.asp?T1=accord%20de%20proximit%c3%a9&amp;id=3997</w:t>
        </w:r>
      </w:hyperlink>
      <w:r w:rsidRPr="00E658F9">
        <w:rPr>
          <w:rFonts w:ascii="Times New Roman" w:hAnsi="Times New Roman" w:cs="Times New Roman"/>
          <w:sz w:val="20"/>
          <w:szCs w:val="20"/>
        </w:rPr>
        <w:t>, page consultée le 5 décembre 2018.</w:t>
      </w:r>
    </w:p>
  </w:footnote>
  <w:footnote w:id="16">
    <w:p w:rsidR="00C34DB1" w:rsidRPr="00E658F9" w:rsidRDefault="00C34DB1"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Il faut toutefois rappeler que le genre neutre en latin ne servait pas à désigner un 3</w:t>
      </w:r>
      <w:r w:rsidRPr="00E658F9">
        <w:rPr>
          <w:rFonts w:ascii="Times New Roman" w:hAnsi="Times New Roman" w:cs="Times New Roman"/>
          <w:vertAlign w:val="superscript"/>
        </w:rPr>
        <w:t>e</w:t>
      </w:r>
      <w:r w:rsidRPr="00E658F9">
        <w:rPr>
          <w:rFonts w:ascii="Times New Roman" w:hAnsi="Times New Roman" w:cs="Times New Roman"/>
        </w:rPr>
        <w:t xml:space="preserve"> genre</w:t>
      </w:r>
      <w:r w:rsidR="00B66DF3">
        <w:rPr>
          <w:rFonts w:ascii="Times New Roman" w:hAnsi="Times New Roman" w:cs="Times New Roman"/>
        </w:rPr>
        <w:t xml:space="preserve"> chez les personnes</w:t>
      </w:r>
      <w:r w:rsidR="006C6623" w:rsidRPr="00E658F9">
        <w:rPr>
          <w:rFonts w:ascii="Times New Roman" w:hAnsi="Times New Roman" w:cs="Times New Roman"/>
        </w:rPr>
        <w:t xml:space="preserve"> (tout comme ce n’est pas le cas en allemand actuellement)</w:t>
      </w:r>
      <w:r w:rsidR="00545253">
        <w:rPr>
          <w:rFonts w:ascii="Times New Roman" w:hAnsi="Times New Roman" w:cs="Times New Roman"/>
        </w:rPr>
        <w:t>, mais plutôt l</w:t>
      </w:r>
      <w:r w:rsidRPr="00E658F9">
        <w:rPr>
          <w:rFonts w:ascii="Times New Roman" w:hAnsi="Times New Roman" w:cs="Times New Roman"/>
        </w:rPr>
        <w:t>es objets inanimés.</w:t>
      </w:r>
    </w:p>
  </w:footnote>
  <w:footnote w:id="17">
    <w:p w:rsidR="00E31531" w:rsidRPr="00E658F9" w:rsidRDefault="00E31531" w:rsidP="00E658F9">
      <w:pPr>
        <w:autoSpaceDE w:val="0"/>
        <w:autoSpaceDN w:val="0"/>
        <w:adjustRightInd w:val="0"/>
        <w:spacing w:after="0" w:line="240" w:lineRule="auto"/>
        <w:rPr>
          <w:rFonts w:ascii="Times New Roman" w:hAnsi="Times New Roman" w:cs="Times New Roman"/>
          <w:sz w:val="20"/>
          <w:szCs w:val="20"/>
        </w:rPr>
      </w:pPr>
      <w:r w:rsidRPr="00E658F9">
        <w:rPr>
          <w:rStyle w:val="Appelnotedebasdep"/>
          <w:rFonts w:ascii="Times New Roman" w:hAnsi="Times New Roman" w:cs="Times New Roman"/>
          <w:sz w:val="20"/>
          <w:szCs w:val="20"/>
        </w:rPr>
        <w:footnoteRef/>
      </w:r>
      <w:r w:rsidRPr="00E658F9">
        <w:rPr>
          <w:rFonts w:ascii="Times New Roman" w:hAnsi="Times New Roman" w:cs="Times New Roman"/>
          <w:sz w:val="20"/>
          <w:szCs w:val="20"/>
        </w:rPr>
        <w:t xml:space="preserve"> Historiquement, en anglais, des propositions de 3</w:t>
      </w:r>
      <w:r w:rsidRPr="00E658F9">
        <w:rPr>
          <w:rFonts w:ascii="Times New Roman" w:hAnsi="Times New Roman" w:cs="Times New Roman"/>
          <w:sz w:val="20"/>
          <w:szCs w:val="20"/>
          <w:vertAlign w:val="superscript"/>
        </w:rPr>
        <w:t>e</w:t>
      </w:r>
      <w:r w:rsidRPr="00E658F9">
        <w:rPr>
          <w:rFonts w:ascii="Times New Roman" w:hAnsi="Times New Roman" w:cs="Times New Roman"/>
          <w:sz w:val="20"/>
          <w:szCs w:val="20"/>
        </w:rPr>
        <w:t xml:space="preserve"> pronom sont faites dès la fin du 19</w:t>
      </w:r>
      <w:r w:rsidRPr="00E658F9">
        <w:rPr>
          <w:rFonts w:ascii="Times New Roman" w:hAnsi="Times New Roman" w:cs="Times New Roman"/>
          <w:sz w:val="20"/>
          <w:szCs w:val="20"/>
          <w:vertAlign w:val="superscript"/>
        </w:rPr>
        <w:t>e</w:t>
      </w:r>
      <w:r w:rsidRPr="00E658F9">
        <w:rPr>
          <w:rFonts w:ascii="Times New Roman" w:hAnsi="Times New Roman" w:cs="Times New Roman"/>
          <w:sz w:val="20"/>
          <w:szCs w:val="20"/>
        </w:rPr>
        <w:t xml:space="preserve"> siècle, « </w:t>
      </w:r>
      <w:r w:rsidRPr="00E658F9">
        <w:rPr>
          <w:rFonts w:ascii="Times New Roman" w:eastAsia="MetaOT-Normal" w:hAnsi="Times New Roman" w:cs="Times New Roman"/>
          <w:color w:val="221F1F"/>
          <w:sz w:val="20"/>
          <w:szCs w:val="20"/>
        </w:rPr>
        <w:t xml:space="preserve">non pas pour promouvoir la cause des femmes, mais pour donner plus d’efficacité à la langue. » (Chevalier </w:t>
      </w:r>
      <w:r w:rsidRPr="00E658F9">
        <w:rPr>
          <w:rFonts w:ascii="Times New Roman" w:eastAsia="MetaOT-Normal" w:hAnsi="Times New Roman" w:cs="Times New Roman"/>
          <w:i/>
          <w:color w:val="221F1F"/>
          <w:sz w:val="20"/>
          <w:szCs w:val="20"/>
        </w:rPr>
        <w:t>et al</w:t>
      </w:r>
      <w:r w:rsidRPr="00E658F9">
        <w:rPr>
          <w:rFonts w:ascii="Times New Roman" w:eastAsia="MetaOT-Normal" w:hAnsi="Times New Roman" w:cs="Times New Roman"/>
          <w:color w:val="221F1F"/>
          <w:sz w:val="20"/>
          <w:szCs w:val="20"/>
        </w:rPr>
        <w:t>, 2017 : 15)</w:t>
      </w:r>
    </w:p>
  </w:footnote>
  <w:footnote w:id="18">
    <w:p w:rsidR="006D343E" w:rsidRPr="00E658F9" w:rsidRDefault="006D343E"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Les recherches ont été lancées pour « troisième genre » et « troisième pronom », et également avec la forme </w:t>
      </w:r>
      <w:r w:rsidR="00C90F5A">
        <w:rPr>
          <w:rFonts w:ascii="Times New Roman" w:hAnsi="Times New Roman" w:cs="Times New Roman"/>
        </w:rPr>
        <w:t>« </w:t>
      </w:r>
      <w:r w:rsidRPr="00C90F5A">
        <w:rPr>
          <w:rFonts w:ascii="Times New Roman" w:hAnsi="Times New Roman" w:cs="Times New Roman"/>
        </w:rPr>
        <w:t>3</w:t>
      </w:r>
      <w:r w:rsidRPr="00C90F5A">
        <w:rPr>
          <w:rFonts w:ascii="Times New Roman" w:hAnsi="Times New Roman" w:cs="Times New Roman"/>
          <w:vertAlign w:val="superscript"/>
        </w:rPr>
        <w:t>e</w:t>
      </w:r>
      <w:r w:rsidR="00956C7B">
        <w:rPr>
          <w:rFonts w:ascii="Times New Roman" w:hAnsi="Times New Roman" w:cs="Times New Roman"/>
        </w:rPr>
        <w:t> »</w:t>
      </w:r>
      <w:r w:rsidRPr="00E658F9">
        <w:rPr>
          <w:rFonts w:ascii="Times New Roman" w:hAnsi="Times New Roman" w:cs="Times New Roman"/>
        </w:rPr>
        <w:t xml:space="preserve">. </w:t>
      </w:r>
    </w:p>
  </w:footnote>
  <w:footnote w:id="19">
    <w:p w:rsidR="00E72C7F" w:rsidRPr="00E658F9" w:rsidRDefault="00E72C7F"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w:t>
      </w:r>
      <w:r w:rsidRPr="00E658F9">
        <w:rPr>
          <w:rFonts w:ascii="Times New Roman" w:hAnsi="Times New Roman" w:cs="Times New Roman"/>
          <w:szCs w:val="24"/>
        </w:rPr>
        <w:t>Par exemple, plusieurs t</w:t>
      </w:r>
      <w:r w:rsidR="00274651" w:rsidRPr="00E658F9">
        <w:rPr>
          <w:rFonts w:ascii="Times New Roman" w:hAnsi="Times New Roman" w:cs="Times New Roman"/>
          <w:szCs w:val="24"/>
        </w:rPr>
        <w:t xml:space="preserve">extes </w:t>
      </w:r>
      <w:r w:rsidR="00A71B93" w:rsidRPr="00E658F9">
        <w:rPr>
          <w:rFonts w:ascii="Times New Roman" w:hAnsi="Times New Roman" w:cs="Times New Roman"/>
          <w:szCs w:val="24"/>
        </w:rPr>
        <w:t>portent sur</w:t>
      </w:r>
      <w:r w:rsidR="00274651" w:rsidRPr="00E658F9">
        <w:rPr>
          <w:rFonts w:ascii="Times New Roman" w:hAnsi="Times New Roman" w:cs="Times New Roman"/>
          <w:szCs w:val="24"/>
        </w:rPr>
        <w:t xml:space="preserve"> l’ajout </w:t>
      </w:r>
      <w:r w:rsidRPr="00E658F9">
        <w:rPr>
          <w:rFonts w:ascii="Times New Roman" w:hAnsi="Times New Roman" w:cs="Times New Roman"/>
          <w:szCs w:val="24"/>
        </w:rPr>
        <w:t>en Allemagne d’un 3</w:t>
      </w:r>
      <w:r w:rsidRPr="00E658F9">
        <w:rPr>
          <w:rFonts w:ascii="Times New Roman" w:hAnsi="Times New Roman" w:cs="Times New Roman"/>
          <w:szCs w:val="24"/>
          <w:vertAlign w:val="superscript"/>
        </w:rPr>
        <w:t>e</w:t>
      </w:r>
      <w:r w:rsidRPr="00E658F9">
        <w:rPr>
          <w:rFonts w:ascii="Times New Roman" w:hAnsi="Times New Roman" w:cs="Times New Roman"/>
          <w:szCs w:val="24"/>
        </w:rPr>
        <w:t xml:space="preserve"> genre sur les certificats de naissance.</w:t>
      </w:r>
    </w:p>
  </w:footnote>
  <w:footnote w:id="20">
    <w:p w:rsidR="00F72173" w:rsidRPr="00E658F9" w:rsidRDefault="00F72173" w:rsidP="00E658F9">
      <w:pPr>
        <w:pStyle w:val="Notedebasdepage"/>
        <w:rPr>
          <w:rFonts w:ascii="Times New Roman" w:hAnsi="Times New Roman" w:cs="Times New Roman"/>
        </w:rPr>
      </w:pPr>
      <w:r w:rsidRPr="00E658F9">
        <w:rPr>
          <w:rStyle w:val="Appelnotedebasdep"/>
          <w:rFonts w:ascii="Times New Roman" w:hAnsi="Times New Roman" w:cs="Times New Roman"/>
        </w:rPr>
        <w:footnoteRef/>
      </w:r>
      <w:r w:rsidRPr="00E658F9">
        <w:rPr>
          <w:rFonts w:ascii="Times New Roman" w:hAnsi="Times New Roman" w:cs="Times New Roman"/>
        </w:rPr>
        <w:t xml:space="preserve"> </w:t>
      </w:r>
      <w:hyperlink r:id="rId6" w:history="1">
        <w:r w:rsidRPr="00E658F9">
          <w:rPr>
            <w:rStyle w:val="Lienhypertexte"/>
            <w:rFonts w:ascii="Times New Roman" w:hAnsi="Times New Roman" w:cs="Times New Roman"/>
          </w:rPr>
          <w:t>http://bdl.oqlf.gouv.qc.ca/bdl/gabarit_bdl.asp?id=5370</w:t>
        </w:r>
      </w:hyperlink>
      <w:r w:rsidRPr="00E658F9">
        <w:rPr>
          <w:rFonts w:ascii="Times New Roman" w:hAnsi="Times New Roman" w:cs="Times New Roman"/>
        </w:rPr>
        <w:t xml:space="preserve"> , page consulté</w:t>
      </w:r>
      <w:r w:rsidR="00FA4A66" w:rsidRPr="00E658F9">
        <w:rPr>
          <w:rFonts w:ascii="Times New Roman" w:hAnsi="Times New Roman" w:cs="Times New Roman"/>
        </w:rPr>
        <w:t>e</w:t>
      </w:r>
      <w:r w:rsidRPr="00E658F9">
        <w:rPr>
          <w:rFonts w:ascii="Times New Roman" w:hAnsi="Times New Roman" w:cs="Times New Roman"/>
        </w:rPr>
        <w:t xml:space="preserve"> le 6 décembre 2018.</w:t>
      </w:r>
    </w:p>
  </w:footnote>
  <w:footnote w:id="21">
    <w:p w:rsidR="00857700" w:rsidRPr="00777DD6" w:rsidRDefault="00857700" w:rsidP="00857700">
      <w:pPr>
        <w:pStyle w:val="Notedebasdepage"/>
        <w:rPr>
          <w:rFonts w:ascii="Times New Roman" w:hAnsi="Times New Roman" w:cs="Times New Roman"/>
        </w:rPr>
      </w:pPr>
      <w:r w:rsidRPr="00777DD6">
        <w:rPr>
          <w:rStyle w:val="Appelnotedebasdep"/>
          <w:rFonts w:ascii="Times New Roman" w:hAnsi="Times New Roman" w:cs="Times New Roman"/>
        </w:rPr>
        <w:footnoteRef/>
      </w:r>
      <w:r w:rsidRPr="00777DD6">
        <w:rPr>
          <w:rFonts w:ascii="Times New Roman" w:hAnsi="Times New Roman" w:cs="Times New Roman"/>
        </w:rPr>
        <w:t xml:space="preserve"> Mise à</w:t>
      </w:r>
      <w:r>
        <w:rPr>
          <w:rFonts w:ascii="Times New Roman" w:hAnsi="Times New Roman" w:cs="Times New Roman"/>
        </w:rPr>
        <w:t xml:space="preserve"> part la créativité néologique face aux anglicismes, dont il a déjà été question, mentionnons également la contribution québécoise à la lexicographie de langue française (voir Mercier, 2008).</w:t>
      </w:r>
    </w:p>
  </w:footnote>
  <w:footnote w:id="22">
    <w:p w:rsidR="00453E63" w:rsidRPr="00453E63" w:rsidRDefault="00453E63" w:rsidP="00453E63">
      <w:pPr>
        <w:rPr>
          <w:rFonts w:ascii="Times New Roman" w:hAnsi="Times New Roman" w:cs="Times New Roman"/>
          <w:sz w:val="20"/>
          <w:szCs w:val="20"/>
        </w:rPr>
      </w:pPr>
      <w:r>
        <w:rPr>
          <w:rStyle w:val="Appelnotedebasdep"/>
        </w:rPr>
        <w:footnoteRef/>
      </w:r>
      <w:r>
        <w:t xml:space="preserve"> </w:t>
      </w:r>
      <w:r w:rsidRPr="00453E63">
        <w:rPr>
          <w:rFonts w:ascii="Times New Roman" w:hAnsi="Times New Roman" w:cs="Times New Roman"/>
          <w:sz w:val="20"/>
          <w:szCs w:val="20"/>
        </w:rPr>
        <w:t xml:space="preserve">L’Académie français publie une position sur le sujet le 28 février 2019, dans laquelle elle fait remonter les débats sur la féminisation à une dizaine d’années : « Notre pays traverse à cet égard depuis une dizaine d’années une période de transition, marquée par une évolution sociale qui se déroule sous nos yeux et par de multiples tentatives de modification des usages qui restent hésitantes et incertaines, sans qu’une tendance générale se dégage et que des règles, même implicites, parviennent à s’imposer », </w:t>
      </w:r>
      <w:hyperlink r:id="rId7" w:history="1">
        <w:r w:rsidRPr="00453E63">
          <w:rPr>
            <w:rStyle w:val="Lienhypertexte"/>
            <w:rFonts w:ascii="Times New Roman" w:hAnsi="Times New Roman" w:cs="Times New Roman"/>
            <w:sz w:val="20"/>
            <w:szCs w:val="20"/>
            <w:lang w:val="fr-BE"/>
          </w:rPr>
          <w:t>http://www.academie-francaise.fr/actualites/la-feminisation-des-noms-de-metiers-et-de-fonctions</w:t>
        </w:r>
      </w:hyperlink>
      <w:r w:rsidRPr="00453E63">
        <w:rPr>
          <w:rFonts w:ascii="Times New Roman" w:hAnsi="Times New Roman" w:cs="Times New Roman"/>
          <w:sz w:val="20"/>
          <w:szCs w:val="20"/>
          <w:lang w:val="fr-BE"/>
        </w:rPr>
        <w:t>.</w:t>
      </w:r>
    </w:p>
    <w:p w:rsidR="00453E63" w:rsidRDefault="00453E6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DE4"/>
    <w:multiLevelType w:val="hybridMultilevel"/>
    <w:tmpl w:val="457AEC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CA3CA6"/>
    <w:multiLevelType w:val="multilevel"/>
    <w:tmpl w:val="FFFC1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1EC6D3B"/>
    <w:multiLevelType w:val="hybridMultilevel"/>
    <w:tmpl w:val="A68CD2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B"/>
    <w:rsid w:val="0000233B"/>
    <w:rsid w:val="00004388"/>
    <w:rsid w:val="00010E0C"/>
    <w:rsid w:val="00013E28"/>
    <w:rsid w:val="000155E9"/>
    <w:rsid w:val="000213FF"/>
    <w:rsid w:val="00021FF9"/>
    <w:rsid w:val="00025595"/>
    <w:rsid w:val="00030008"/>
    <w:rsid w:val="00032AB9"/>
    <w:rsid w:val="0003696F"/>
    <w:rsid w:val="00044436"/>
    <w:rsid w:val="00044B2D"/>
    <w:rsid w:val="00045DE9"/>
    <w:rsid w:val="000515D1"/>
    <w:rsid w:val="000570E4"/>
    <w:rsid w:val="000618FF"/>
    <w:rsid w:val="000619CA"/>
    <w:rsid w:val="00063279"/>
    <w:rsid w:val="00067B30"/>
    <w:rsid w:val="00080B20"/>
    <w:rsid w:val="00080B2B"/>
    <w:rsid w:val="000865D0"/>
    <w:rsid w:val="00090FCC"/>
    <w:rsid w:val="000958B6"/>
    <w:rsid w:val="00095B9C"/>
    <w:rsid w:val="0009721E"/>
    <w:rsid w:val="000A53F6"/>
    <w:rsid w:val="000A64B8"/>
    <w:rsid w:val="000A6DC6"/>
    <w:rsid w:val="000B0F30"/>
    <w:rsid w:val="000B2017"/>
    <w:rsid w:val="000B20CA"/>
    <w:rsid w:val="000B25D2"/>
    <w:rsid w:val="000B7E86"/>
    <w:rsid w:val="000C1F13"/>
    <w:rsid w:val="000C38C6"/>
    <w:rsid w:val="000C4024"/>
    <w:rsid w:val="000D14A9"/>
    <w:rsid w:val="000D19FC"/>
    <w:rsid w:val="000E2245"/>
    <w:rsid w:val="000F2F7E"/>
    <w:rsid w:val="000F3D9E"/>
    <w:rsid w:val="000F796C"/>
    <w:rsid w:val="001020AE"/>
    <w:rsid w:val="001055C0"/>
    <w:rsid w:val="001058B3"/>
    <w:rsid w:val="0010590A"/>
    <w:rsid w:val="00113394"/>
    <w:rsid w:val="00113D70"/>
    <w:rsid w:val="0011457D"/>
    <w:rsid w:val="0011526E"/>
    <w:rsid w:val="00115846"/>
    <w:rsid w:val="001201F4"/>
    <w:rsid w:val="00121139"/>
    <w:rsid w:val="00123E81"/>
    <w:rsid w:val="00124922"/>
    <w:rsid w:val="001265B5"/>
    <w:rsid w:val="001272D0"/>
    <w:rsid w:val="00132087"/>
    <w:rsid w:val="00136369"/>
    <w:rsid w:val="00137DCF"/>
    <w:rsid w:val="0014388B"/>
    <w:rsid w:val="001549F7"/>
    <w:rsid w:val="0015539E"/>
    <w:rsid w:val="00156C9B"/>
    <w:rsid w:val="00162942"/>
    <w:rsid w:val="00162E45"/>
    <w:rsid w:val="00165078"/>
    <w:rsid w:val="00172494"/>
    <w:rsid w:val="00173C93"/>
    <w:rsid w:val="00175696"/>
    <w:rsid w:val="001772D1"/>
    <w:rsid w:val="00177FB6"/>
    <w:rsid w:val="001836F8"/>
    <w:rsid w:val="00191ACD"/>
    <w:rsid w:val="00197DD4"/>
    <w:rsid w:val="001A00B2"/>
    <w:rsid w:val="001A13C3"/>
    <w:rsid w:val="001A32DF"/>
    <w:rsid w:val="001B1B69"/>
    <w:rsid w:val="001B4B30"/>
    <w:rsid w:val="001C33FD"/>
    <w:rsid w:val="001C54E4"/>
    <w:rsid w:val="001C5BC3"/>
    <w:rsid w:val="001C6FC0"/>
    <w:rsid w:val="001D4F27"/>
    <w:rsid w:val="001D66D1"/>
    <w:rsid w:val="001D7322"/>
    <w:rsid w:val="001E33F7"/>
    <w:rsid w:val="001E70A8"/>
    <w:rsid w:val="001E7B40"/>
    <w:rsid w:val="001F0778"/>
    <w:rsid w:val="001F5758"/>
    <w:rsid w:val="0020147C"/>
    <w:rsid w:val="00203DFE"/>
    <w:rsid w:val="00204A28"/>
    <w:rsid w:val="002056E8"/>
    <w:rsid w:val="00210964"/>
    <w:rsid w:val="00212C01"/>
    <w:rsid w:val="00223E9C"/>
    <w:rsid w:val="002248E4"/>
    <w:rsid w:val="00227FD4"/>
    <w:rsid w:val="0023566E"/>
    <w:rsid w:val="002359DA"/>
    <w:rsid w:val="00236AC9"/>
    <w:rsid w:val="00236C3D"/>
    <w:rsid w:val="00242611"/>
    <w:rsid w:val="00251A5F"/>
    <w:rsid w:val="002552A3"/>
    <w:rsid w:val="002563D5"/>
    <w:rsid w:val="00256AE9"/>
    <w:rsid w:val="00262228"/>
    <w:rsid w:val="00263B2A"/>
    <w:rsid w:val="002718E1"/>
    <w:rsid w:val="00271D24"/>
    <w:rsid w:val="00272831"/>
    <w:rsid w:val="00274651"/>
    <w:rsid w:val="00282047"/>
    <w:rsid w:val="002915FB"/>
    <w:rsid w:val="002A110A"/>
    <w:rsid w:val="002A5A4C"/>
    <w:rsid w:val="002A6343"/>
    <w:rsid w:val="002B6F8B"/>
    <w:rsid w:val="002B7A07"/>
    <w:rsid w:val="002C06F8"/>
    <w:rsid w:val="002D098B"/>
    <w:rsid w:val="002D29E4"/>
    <w:rsid w:val="002D3A00"/>
    <w:rsid w:val="002E480A"/>
    <w:rsid w:val="002F1472"/>
    <w:rsid w:val="002F3246"/>
    <w:rsid w:val="002F51C3"/>
    <w:rsid w:val="002F5D9D"/>
    <w:rsid w:val="002F6536"/>
    <w:rsid w:val="00303200"/>
    <w:rsid w:val="00310754"/>
    <w:rsid w:val="003117A8"/>
    <w:rsid w:val="003129FF"/>
    <w:rsid w:val="003204EF"/>
    <w:rsid w:val="003212CA"/>
    <w:rsid w:val="003218B4"/>
    <w:rsid w:val="003226D2"/>
    <w:rsid w:val="00322FFC"/>
    <w:rsid w:val="00324AF4"/>
    <w:rsid w:val="00325024"/>
    <w:rsid w:val="00326B19"/>
    <w:rsid w:val="0033279C"/>
    <w:rsid w:val="0033640F"/>
    <w:rsid w:val="0034066C"/>
    <w:rsid w:val="00343814"/>
    <w:rsid w:val="00355B41"/>
    <w:rsid w:val="003564E8"/>
    <w:rsid w:val="00381466"/>
    <w:rsid w:val="003860AB"/>
    <w:rsid w:val="00390665"/>
    <w:rsid w:val="0039251C"/>
    <w:rsid w:val="00395865"/>
    <w:rsid w:val="00396AAE"/>
    <w:rsid w:val="003A55F4"/>
    <w:rsid w:val="003A5962"/>
    <w:rsid w:val="003A7158"/>
    <w:rsid w:val="003B39D7"/>
    <w:rsid w:val="003C2236"/>
    <w:rsid w:val="003C270B"/>
    <w:rsid w:val="003C4219"/>
    <w:rsid w:val="003C5389"/>
    <w:rsid w:val="003E7090"/>
    <w:rsid w:val="003E77AA"/>
    <w:rsid w:val="00404138"/>
    <w:rsid w:val="00407501"/>
    <w:rsid w:val="00411A0D"/>
    <w:rsid w:val="00420AE1"/>
    <w:rsid w:val="00422C4A"/>
    <w:rsid w:val="00430CFF"/>
    <w:rsid w:val="00435CD0"/>
    <w:rsid w:val="0044055F"/>
    <w:rsid w:val="004471FA"/>
    <w:rsid w:val="00447308"/>
    <w:rsid w:val="00447496"/>
    <w:rsid w:val="00452FDD"/>
    <w:rsid w:val="00453E63"/>
    <w:rsid w:val="004555F3"/>
    <w:rsid w:val="00460826"/>
    <w:rsid w:val="00461952"/>
    <w:rsid w:val="00464945"/>
    <w:rsid w:val="004700E8"/>
    <w:rsid w:val="0048054F"/>
    <w:rsid w:val="00484EE1"/>
    <w:rsid w:val="004941F0"/>
    <w:rsid w:val="00497EA7"/>
    <w:rsid w:val="004A0017"/>
    <w:rsid w:val="004A26ED"/>
    <w:rsid w:val="004A6BA8"/>
    <w:rsid w:val="004B04E3"/>
    <w:rsid w:val="004B090A"/>
    <w:rsid w:val="004B0CD9"/>
    <w:rsid w:val="004B2AB4"/>
    <w:rsid w:val="004B5832"/>
    <w:rsid w:val="004C41E1"/>
    <w:rsid w:val="004C6C66"/>
    <w:rsid w:val="004D04F7"/>
    <w:rsid w:val="004D1481"/>
    <w:rsid w:val="004D2287"/>
    <w:rsid w:val="004D3F31"/>
    <w:rsid w:val="004D422B"/>
    <w:rsid w:val="004D449F"/>
    <w:rsid w:val="004D5434"/>
    <w:rsid w:val="004E4025"/>
    <w:rsid w:val="004F00A4"/>
    <w:rsid w:val="004F2588"/>
    <w:rsid w:val="004F5DC3"/>
    <w:rsid w:val="00501B08"/>
    <w:rsid w:val="0050201C"/>
    <w:rsid w:val="005035D5"/>
    <w:rsid w:val="005122D0"/>
    <w:rsid w:val="00517208"/>
    <w:rsid w:val="0052027B"/>
    <w:rsid w:val="00522388"/>
    <w:rsid w:val="00526FD1"/>
    <w:rsid w:val="00527561"/>
    <w:rsid w:val="005326E8"/>
    <w:rsid w:val="005329BB"/>
    <w:rsid w:val="0053408D"/>
    <w:rsid w:val="0053765D"/>
    <w:rsid w:val="00545253"/>
    <w:rsid w:val="005512C4"/>
    <w:rsid w:val="005540FA"/>
    <w:rsid w:val="00554807"/>
    <w:rsid w:val="00556A19"/>
    <w:rsid w:val="0055757F"/>
    <w:rsid w:val="005616FE"/>
    <w:rsid w:val="00561DB4"/>
    <w:rsid w:val="00563FAE"/>
    <w:rsid w:val="00564531"/>
    <w:rsid w:val="0056777C"/>
    <w:rsid w:val="00574DA9"/>
    <w:rsid w:val="005849ED"/>
    <w:rsid w:val="00587282"/>
    <w:rsid w:val="00590F60"/>
    <w:rsid w:val="00591EA1"/>
    <w:rsid w:val="00593C26"/>
    <w:rsid w:val="005958F4"/>
    <w:rsid w:val="00596C52"/>
    <w:rsid w:val="005A0A72"/>
    <w:rsid w:val="005A32D9"/>
    <w:rsid w:val="005B12B2"/>
    <w:rsid w:val="005B2644"/>
    <w:rsid w:val="005B540A"/>
    <w:rsid w:val="005C247A"/>
    <w:rsid w:val="005C252A"/>
    <w:rsid w:val="005C7D62"/>
    <w:rsid w:val="005D29D8"/>
    <w:rsid w:val="005D6383"/>
    <w:rsid w:val="005D66E7"/>
    <w:rsid w:val="005E0F23"/>
    <w:rsid w:val="005E1952"/>
    <w:rsid w:val="005E538B"/>
    <w:rsid w:val="005E7640"/>
    <w:rsid w:val="005F2DE8"/>
    <w:rsid w:val="005F5B61"/>
    <w:rsid w:val="005F6B08"/>
    <w:rsid w:val="006003D8"/>
    <w:rsid w:val="00607737"/>
    <w:rsid w:val="0061334D"/>
    <w:rsid w:val="00621D7A"/>
    <w:rsid w:val="00622E41"/>
    <w:rsid w:val="006231A3"/>
    <w:rsid w:val="0062536A"/>
    <w:rsid w:val="00626C6D"/>
    <w:rsid w:val="006329A3"/>
    <w:rsid w:val="006334C5"/>
    <w:rsid w:val="00634FA2"/>
    <w:rsid w:val="00636986"/>
    <w:rsid w:val="00636CE8"/>
    <w:rsid w:val="00643146"/>
    <w:rsid w:val="00645BB8"/>
    <w:rsid w:val="0064633E"/>
    <w:rsid w:val="00646486"/>
    <w:rsid w:val="00656480"/>
    <w:rsid w:val="00662A21"/>
    <w:rsid w:val="006641E6"/>
    <w:rsid w:val="00670955"/>
    <w:rsid w:val="00670FC3"/>
    <w:rsid w:val="00683C8A"/>
    <w:rsid w:val="00685CC0"/>
    <w:rsid w:val="006874D8"/>
    <w:rsid w:val="006908CB"/>
    <w:rsid w:val="00693763"/>
    <w:rsid w:val="0069483C"/>
    <w:rsid w:val="00695060"/>
    <w:rsid w:val="006A0C56"/>
    <w:rsid w:val="006A2FF2"/>
    <w:rsid w:val="006A6B04"/>
    <w:rsid w:val="006A6D6C"/>
    <w:rsid w:val="006B1587"/>
    <w:rsid w:val="006B2C2D"/>
    <w:rsid w:val="006B3309"/>
    <w:rsid w:val="006B74B8"/>
    <w:rsid w:val="006C191A"/>
    <w:rsid w:val="006C343B"/>
    <w:rsid w:val="006C6623"/>
    <w:rsid w:val="006C71F1"/>
    <w:rsid w:val="006C76AB"/>
    <w:rsid w:val="006C7E8A"/>
    <w:rsid w:val="006D09FE"/>
    <w:rsid w:val="006D2F15"/>
    <w:rsid w:val="006D343E"/>
    <w:rsid w:val="006D5BCD"/>
    <w:rsid w:val="006D6E7A"/>
    <w:rsid w:val="006F0DF3"/>
    <w:rsid w:val="006F17AF"/>
    <w:rsid w:val="006F29EF"/>
    <w:rsid w:val="006F2D67"/>
    <w:rsid w:val="006F6D93"/>
    <w:rsid w:val="00707649"/>
    <w:rsid w:val="00710E88"/>
    <w:rsid w:val="007124F9"/>
    <w:rsid w:val="00712607"/>
    <w:rsid w:val="00713794"/>
    <w:rsid w:val="00733F3F"/>
    <w:rsid w:val="00736C89"/>
    <w:rsid w:val="0075029A"/>
    <w:rsid w:val="00751A50"/>
    <w:rsid w:val="00751BCA"/>
    <w:rsid w:val="00757F46"/>
    <w:rsid w:val="00767784"/>
    <w:rsid w:val="00770DF0"/>
    <w:rsid w:val="0077524C"/>
    <w:rsid w:val="007753C4"/>
    <w:rsid w:val="00775A13"/>
    <w:rsid w:val="00777DD6"/>
    <w:rsid w:val="00777F82"/>
    <w:rsid w:val="00783B31"/>
    <w:rsid w:val="00786C1D"/>
    <w:rsid w:val="00791977"/>
    <w:rsid w:val="007A133E"/>
    <w:rsid w:val="007A55A2"/>
    <w:rsid w:val="007B0B3D"/>
    <w:rsid w:val="007B7E90"/>
    <w:rsid w:val="007C31CB"/>
    <w:rsid w:val="007C6EE9"/>
    <w:rsid w:val="007D42F5"/>
    <w:rsid w:val="007D7C4D"/>
    <w:rsid w:val="007E1FAB"/>
    <w:rsid w:val="007E6DE3"/>
    <w:rsid w:val="007E79BA"/>
    <w:rsid w:val="007F2F6B"/>
    <w:rsid w:val="007F4FB3"/>
    <w:rsid w:val="007F6531"/>
    <w:rsid w:val="007F66B5"/>
    <w:rsid w:val="007F7522"/>
    <w:rsid w:val="00802F69"/>
    <w:rsid w:val="008030A4"/>
    <w:rsid w:val="00807194"/>
    <w:rsid w:val="008076BE"/>
    <w:rsid w:val="0081189A"/>
    <w:rsid w:val="00815BB5"/>
    <w:rsid w:val="00820C3F"/>
    <w:rsid w:val="008241D3"/>
    <w:rsid w:val="00825099"/>
    <w:rsid w:val="008276CE"/>
    <w:rsid w:val="00830185"/>
    <w:rsid w:val="00830629"/>
    <w:rsid w:val="00830AFB"/>
    <w:rsid w:val="008313E8"/>
    <w:rsid w:val="008375A6"/>
    <w:rsid w:val="00837666"/>
    <w:rsid w:val="00841725"/>
    <w:rsid w:val="00842BD8"/>
    <w:rsid w:val="0084327E"/>
    <w:rsid w:val="00857700"/>
    <w:rsid w:val="0086090C"/>
    <w:rsid w:val="00861F84"/>
    <w:rsid w:val="0087315B"/>
    <w:rsid w:val="0087672D"/>
    <w:rsid w:val="00884169"/>
    <w:rsid w:val="00893AD3"/>
    <w:rsid w:val="00895C76"/>
    <w:rsid w:val="00895EF7"/>
    <w:rsid w:val="008960FF"/>
    <w:rsid w:val="008A0C75"/>
    <w:rsid w:val="008A3D20"/>
    <w:rsid w:val="008A42BB"/>
    <w:rsid w:val="008A4760"/>
    <w:rsid w:val="008A5826"/>
    <w:rsid w:val="008A7C59"/>
    <w:rsid w:val="008B0ABF"/>
    <w:rsid w:val="008B1769"/>
    <w:rsid w:val="008B307E"/>
    <w:rsid w:val="008B4D08"/>
    <w:rsid w:val="008C2B5D"/>
    <w:rsid w:val="008C4EBE"/>
    <w:rsid w:val="008C65D5"/>
    <w:rsid w:val="008D1AD9"/>
    <w:rsid w:val="008D351E"/>
    <w:rsid w:val="008D456B"/>
    <w:rsid w:val="008D5200"/>
    <w:rsid w:val="008E08BF"/>
    <w:rsid w:val="008E0ECF"/>
    <w:rsid w:val="008E47CF"/>
    <w:rsid w:val="008F3B75"/>
    <w:rsid w:val="008F45CE"/>
    <w:rsid w:val="008F61B2"/>
    <w:rsid w:val="00914FE4"/>
    <w:rsid w:val="00917256"/>
    <w:rsid w:val="009179D6"/>
    <w:rsid w:val="00921260"/>
    <w:rsid w:val="00921333"/>
    <w:rsid w:val="00927B39"/>
    <w:rsid w:val="00932A57"/>
    <w:rsid w:val="0093389B"/>
    <w:rsid w:val="009362D5"/>
    <w:rsid w:val="00936594"/>
    <w:rsid w:val="009365C2"/>
    <w:rsid w:val="009369E6"/>
    <w:rsid w:val="009427F1"/>
    <w:rsid w:val="00946F04"/>
    <w:rsid w:val="00952CF3"/>
    <w:rsid w:val="009540BB"/>
    <w:rsid w:val="00954614"/>
    <w:rsid w:val="009564A5"/>
    <w:rsid w:val="00956C7B"/>
    <w:rsid w:val="00962473"/>
    <w:rsid w:val="00966BA1"/>
    <w:rsid w:val="00970A42"/>
    <w:rsid w:val="009756E4"/>
    <w:rsid w:val="00975733"/>
    <w:rsid w:val="00977086"/>
    <w:rsid w:val="0097788D"/>
    <w:rsid w:val="00981381"/>
    <w:rsid w:val="009825FD"/>
    <w:rsid w:val="00982D9E"/>
    <w:rsid w:val="0099141D"/>
    <w:rsid w:val="00995351"/>
    <w:rsid w:val="00997C58"/>
    <w:rsid w:val="009B19D4"/>
    <w:rsid w:val="009C20A3"/>
    <w:rsid w:val="009C5E2A"/>
    <w:rsid w:val="009D7D4E"/>
    <w:rsid w:val="009E3853"/>
    <w:rsid w:val="009E633A"/>
    <w:rsid w:val="009F1C27"/>
    <w:rsid w:val="009F536B"/>
    <w:rsid w:val="00A00904"/>
    <w:rsid w:val="00A01C5D"/>
    <w:rsid w:val="00A03DE5"/>
    <w:rsid w:val="00A10C87"/>
    <w:rsid w:val="00A13903"/>
    <w:rsid w:val="00A15FEB"/>
    <w:rsid w:val="00A176B8"/>
    <w:rsid w:val="00A17CC6"/>
    <w:rsid w:val="00A27287"/>
    <w:rsid w:val="00A3139A"/>
    <w:rsid w:val="00A357D3"/>
    <w:rsid w:val="00A35E3F"/>
    <w:rsid w:val="00A3689B"/>
    <w:rsid w:val="00A374BF"/>
    <w:rsid w:val="00A41B4D"/>
    <w:rsid w:val="00A47E54"/>
    <w:rsid w:val="00A53F0A"/>
    <w:rsid w:val="00A5425F"/>
    <w:rsid w:val="00A63EC6"/>
    <w:rsid w:val="00A64037"/>
    <w:rsid w:val="00A71B93"/>
    <w:rsid w:val="00A72C49"/>
    <w:rsid w:val="00A73718"/>
    <w:rsid w:val="00A7627D"/>
    <w:rsid w:val="00A77F9C"/>
    <w:rsid w:val="00A81DD4"/>
    <w:rsid w:val="00A8315E"/>
    <w:rsid w:val="00A86FC1"/>
    <w:rsid w:val="00A91BDA"/>
    <w:rsid w:val="00A92CF6"/>
    <w:rsid w:val="00A94612"/>
    <w:rsid w:val="00A958C6"/>
    <w:rsid w:val="00A969C0"/>
    <w:rsid w:val="00AA5C64"/>
    <w:rsid w:val="00AB233D"/>
    <w:rsid w:val="00AC3AFC"/>
    <w:rsid w:val="00AC7A17"/>
    <w:rsid w:val="00AD333C"/>
    <w:rsid w:val="00AD429C"/>
    <w:rsid w:val="00AD5FEA"/>
    <w:rsid w:val="00AE24C6"/>
    <w:rsid w:val="00AE5780"/>
    <w:rsid w:val="00AF2041"/>
    <w:rsid w:val="00AF237A"/>
    <w:rsid w:val="00AF4C5A"/>
    <w:rsid w:val="00AF6093"/>
    <w:rsid w:val="00B05E69"/>
    <w:rsid w:val="00B06040"/>
    <w:rsid w:val="00B0615E"/>
    <w:rsid w:val="00B115DC"/>
    <w:rsid w:val="00B11F6B"/>
    <w:rsid w:val="00B14546"/>
    <w:rsid w:val="00B16EE5"/>
    <w:rsid w:val="00B2581A"/>
    <w:rsid w:val="00B33F98"/>
    <w:rsid w:val="00B340C9"/>
    <w:rsid w:val="00B34F1E"/>
    <w:rsid w:val="00B52AA4"/>
    <w:rsid w:val="00B56A42"/>
    <w:rsid w:val="00B60DC2"/>
    <w:rsid w:val="00B61871"/>
    <w:rsid w:val="00B6319F"/>
    <w:rsid w:val="00B65172"/>
    <w:rsid w:val="00B66DF3"/>
    <w:rsid w:val="00B70071"/>
    <w:rsid w:val="00B76499"/>
    <w:rsid w:val="00B8127E"/>
    <w:rsid w:val="00B83B07"/>
    <w:rsid w:val="00B856FF"/>
    <w:rsid w:val="00B9185F"/>
    <w:rsid w:val="00B934F8"/>
    <w:rsid w:val="00BA59E9"/>
    <w:rsid w:val="00BB2D93"/>
    <w:rsid w:val="00BB393D"/>
    <w:rsid w:val="00BB5C86"/>
    <w:rsid w:val="00BB6DC6"/>
    <w:rsid w:val="00BC348F"/>
    <w:rsid w:val="00BD0899"/>
    <w:rsid w:val="00BD4B9A"/>
    <w:rsid w:val="00BD66F7"/>
    <w:rsid w:val="00BE2220"/>
    <w:rsid w:val="00BF069E"/>
    <w:rsid w:val="00BF0A42"/>
    <w:rsid w:val="00C01607"/>
    <w:rsid w:val="00C0446C"/>
    <w:rsid w:val="00C1392D"/>
    <w:rsid w:val="00C160EA"/>
    <w:rsid w:val="00C1770A"/>
    <w:rsid w:val="00C222E8"/>
    <w:rsid w:val="00C23062"/>
    <w:rsid w:val="00C26AA9"/>
    <w:rsid w:val="00C301A4"/>
    <w:rsid w:val="00C3111C"/>
    <w:rsid w:val="00C32C74"/>
    <w:rsid w:val="00C34DB1"/>
    <w:rsid w:val="00C37366"/>
    <w:rsid w:val="00C40B28"/>
    <w:rsid w:val="00C42E7C"/>
    <w:rsid w:val="00C4653E"/>
    <w:rsid w:val="00C50878"/>
    <w:rsid w:val="00C5087F"/>
    <w:rsid w:val="00C50949"/>
    <w:rsid w:val="00C52B5C"/>
    <w:rsid w:val="00C52CE0"/>
    <w:rsid w:val="00C622EA"/>
    <w:rsid w:val="00C62696"/>
    <w:rsid w:val="00C76A97"/>
    <w:rsid w:val="00C86DD5"/>
    <w:rsid w:val="00C86E6C"/>
    <w:rsid w:val="00C90328"/>
    <w:rsid w:val="00C90F5A"/>
    <w:rsid w:val="00C91034"/>
    <w:rsid w:val="00CA0A62"/>
    <w:rsid w:val="00CA0F49"/>
    <w:rsid w:val="00CA7B88"/>
    <w:rsid w:val="00CB0241"/>
    <w:rsid w:val="00CB0526"/>
    <w:rsid w:val="00CB124F"/>
    <w:rsid w:val="00CB7A19"/>
    <w:rsid w:val="00CC3527"/>
    <w:rsid w:val="00CC6FFF"/>
    <w:rsid w:val="00CD1550"/>
    <w:rsid w:val="00CD23A0"/>
    <w:rsid w:val="00CD2664"/>
    <w:rsid w:val="00CD298F"/>
    <w:rsid w:val="00CE0E6E"/>
    <w:rsid w:val="00CF36EF"/>
    <w:rsid w:val="00CF472C"/>
    <w:rsid w:val="00D00122"/>
    <w:rsid w:val="00D049F3"/>
    <w:rsid w:val="00D05E9C"/>
    <w:rsid w:val="00D10B91"/>
    <w:rsid w:val="00D30156"/>
    <w:rsid w:val="00D3044C"/>
    <w:rsid w:val="00D30631"/>
    <w:rsid w:val="00D30A2B"/>
    <w:rsid w:val="00D3315A"/>
    <w:rsid w:val="00D37F62"/>
    <w:rsid w:val="00D50DAE"/>
    <w:rsid w:val="00D57F32"/>
    <w:rsid w:val="00D6396E"/>
    <w:rsid w:val="00D66D32"/>
    <w:rsid w:val="00D672ED"/>
    <w:rsid w:val="00D701C7"/>
    <w:rsid w:val="00D7064C"/>
    <w:rsid w:val="00D72E04"/>
    <w:rsid w:val="00D74D68"/>
    <w:rsid w:val="00D772C2"/>
    <w:rsid w:val="00D81404"/>
    <w:rsid w:val="00D82AB1"/>
    <w:rsid w:val="00D83922"/>
    <w:rsid w:val="00D86775"/>
    <w:rsid w:val="00D87D32"/>
    <w:rsid w:val="00D92233"/>
    <w:rsid w:val="00D93697"/>
    <w:rsid w:val="00D96FBD"/>
    <w:rsid w:val="00DA6F60"/>
    <w:rsid w:val="00DB165C"/>
    <w:rsid w:val="00DB3EFB"/>
    <w:rsid w:val="00DB40FF"/>
    <w:rsid w:val="00DC0B16"/>
    <w:rsid w:val="00DC0C87"/>
    <w:rsid w:val="00DC0EC0"/>
    <w:rsid w:val="00DC6350"/>
    <w:rsid w:val="00DC74AF"/>
    <w:rsid w:val="00DD2299"/>
    <w:rsid w:val="00DD243E"/>
    <w:rsid w:val="00DD3EF2"/>
    <w:rsid w:val="00DD5700"/>
    <w:rsid w:val="00DD6335"/>
    <w:rsid w:val="00DD79E4"/>
    <w:rsid w:val="00DF047F"/>
    <w:rsid w:val="00DF210D"/>
    <w:rsid w:val="00DF6050"/>
    <w:rsid w:val="00DF6BED"/>
    <w:rsid w:val="00E02986"/>
    <w:rsid w:val="00E1692F"/>
    <w:rsid w:val="00E178D6"/>
    <w:rsid w:val="00E17EB3"/>
    <w:rsid w:val="00E22F22"/>
    <w:rsid w:val="00E2587B"/>
    <w:rsid w:val="00E26AE5"/>
    <w:rsid w:val="00E31531"/>
    <w:rsid w:val="00E453D5"/>
    <w:rsid w:val="00E45F92"/>
    <w:rsid w:val="00E51D4D"/>
    <w:rsid w:val="00E52816"/>
    <w:rsid w:val="00E54EE5"/>
    <w:rsid w:val="00E570B1"/>
    <w:rsid w:val="00E57DEA"/>
    <w:rsid w:val="00E61F17"/>
    <w:rsid w:val="00E64267"/>
    <w:rsid w:val="00E653D8"/>
    <w:rsid w:val="00E658F9"/>
    <w:rsid w:val="00E72C7F"/>
    <w:rsid w:val="00E74F0F"/>
    <w:rsid w:val="00E75C9B"/>
    <w:rsid w:val="00E75D2B"/>
    <w:rsid w:val="00E802BB"/>
    <w:rsid w:val="00E87211"/>
    <w:rsid w:val="00E87E6C"/>
    <w:rsid w:val="00E92414"/>
    <w:rsid w:val="00E94486"/>
    <w:rsid w:val="00E94A10"/>
    <w:rsid w:val="00E94D3C"/>
    <w:rsid w:val="00E96811"/>
    <w:rsid w:val="00EA00CD"/>
    <w:rsid w:val="00EA014C"/>
    <w:rsid w:val="00EA508E"/>
    <w:rsid w:val="00EB32EE"/>
    <w:rsid w:val="00EB4C4B"/>
    <w:rsid w:val="00EC24D9"/>
    <w:rsid w:val="00EC4BAB"/>
    <w:rsid w:val="00EC7B94"/>
    <w:rsid w:val="00ED17FD"/>
    <w:rsid w:val="00ED1D45"/>
    <w:rsid w:val="00EE22B2"/>
    <w:rsid w:val="00EE3CCF"/>
    <w:rsid w:val="00EF13D8"/>
    <w:rsid w:val="00EF2087"/>
    <w:rsid w:val="00EF3C80"/>
    <w:rsid w:val="00F024B4"/>
    <w:rsid w:val="00F04DAE"/>
    <w:rsid w:val="00F11672"/>
    <w:rsid w:val="00F11F6F"/>
    <w:rsid w:val="00F12E71"/>
    <w:rsid w:val="00F13A5D"/>
    <w:rsid w:val="00F16446"/>
    <w:rsid w:val="00F16C0B"/>
    <w:rsid w:val="00F320CF"/>
    <w:rsid w:val="00F321C3"/>
    <w:rsid w:val="00F33FC2"/>
    <w:rsid w:val="00F3741B"/>
    <w:rsid w:val="00F40916"/>
    <w:rsid w:val="00F43FFA"/>
    <w:rsid w:val="00F472B0"/>
    <w:rsid w:val="00F52081"/>
    <w:rsid w:val="00F56966"/>
    <w:rsid w:val="00F577A9"/>
    <w:rsid w:val="00F61358"/>
    <w:rsid w:val="00F64778"/>
    <w:rsid w:val="00F65891"/>
    <w:rsid w:val="00F66D74"/>
    <w:rsid w:val="00F70482"/>
    <w:rsid w:val="00F71270"/>
    <w:rsid w:val="00F72173"/>
    <w:rsid w:val="00F72728"/>
    <w:rsid w:val="00F857CD"/>
    <w:rsid w:val="00F92660"/>
    <w:rsid w:val="00F930A5"/>
    <w:rsid w:val="00FA0BE8"/>
    <w:rsid w:val="00FA307E"/>
    <w:rsid w:val="00FA4A66"/>
    <w:rsid w:val="00FA5FD0"/>
    <w:rsid w:val="00FB12E6"/>
    <w:rsid w:val="00FB3616"/>
    <w:rsid w:val="00FB4EDC"/>
    <w:rsid w:val="00FC0FB7"/>
    <w:rsid w:val="00FC2098"/>
    <w:rsid w:val="00FC3CB2"/>
    <w:rsid w:val="00FC4712"/>
    <w:rsid w:val="00FC7177"/>
    <w:rsid w:val="00FC7CC5"/>
    <w:rsid w:val="00FD02B4"/>
    <w:rsid w:val="00FD1A25"/>
    <w:rsid w:val="00FD1C51"/>
    <w:rsid w:val="00FD1D4F"/>
    <w:rsid w:val="00FD1F29"/>
    <w:rsid w:val="00FD5F6B"/>
    <w:rsid w:val="00FD6934"/>
    <w:rsid w:val="00FD6BB5"/>
    <w:rsid w:val="00FD7C9A"/>
    <w:rsid w:val="00FE2E3B"/>
    <w:rsid w:val="00FE3117"/>
    <w:rsid w:val="00FE4043"/>
    <w:rsid w:val="00FF0D1F"/>
    <w:rsid w:val="00FF3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8E67"/>
  <w15:chartTrackingRefBased/>
  <w15:docId w15:val="{A5412DB6-6197-406F-8D4F-0A322450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61F8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21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1260"/>
    <w:rPr>
      <w:sz w:val="20"/>
      <w:szCs w:val="20"/>
    </w:rPr>
  </w:style>
  <w:style w:type="character" w:styleId="Appelnotedebasdep">
    <w:name w:val="footnote reference"/>
    <w:basedOn w:val="Policepardfaut"/>
    <w:uiPriority w:val="99"/>
    <w:semiHidden/>
    <w:unhideWhenUsed/>
    <w:rsid w:val="00921260"/>
    <w:rPr>
      <w:vertAlign w:val="superscript"/>
    </w:rPr>
  </w:style>
  <w:style w:type="character" w:styleId="Lienhypertexte">
    <w:name w:val="Hyperlink"/>
    <w:basedOn w:val="Policepardfaut"/>
    <w:uiPriority w:val="99"/>
    <w:unhideWhenUsed/>
    <w:rsid w:val="005D66E7"/>
    <w:rPr>
      <w:color w:val="0563C1" w:themeColor="hyperlink"/>
      <w:u w:val="single"/>
    </w:rPr>
  </w:style>
  <w:style w:type="character" w:styleId="Accentuation">
    <w:name w:val="Emphasis"/>
    <w:basedOn w:val="Policepardfaut"/>
    <w:uiPriority w:val="20"/>
    <w:qFormat/>
    <w:rsid w:val="006F29EF"/>
    <w:rPr>
      <w:i/>
      <w:iCs/>
    </w:rPr>
  </w:style>
  <w:style w:type="character" w:styleId="lev">
    <w:name w:val="Strong"/>
    <w:basedOn w:val="Policepardfaut"/>
    <w:qFormat/>
    <w:rsid w:val="006F29EF"/>
    <w:rPr>
      <w:b/>
      <w:bCs/>
    </w:rPr>
  </w:style>
  <w:style w:type="paragraph" w:styleId="Paragraphedeliste">
    <w:name w:val="List Paragraph"/>
    <w:basedOn w:val="Normal"/>
    <w:uiPriority w:val="34"/>
    <w:qFormat/>
    <w:rsid w:val="006F29EF"/>
    <w:pPr>
      <w:spacing w:after="0" w:line="240" w:lineRule="auto"/>
      <w:ind w:left="720"/>
      <w:contextualSpacing/>
    </w:pPr>
    <w:rPr>
      <w:rFonts w:ascii="Times New Roman" w:eastAsia="Times New Roman" w:hAnsi="Times New Roman" w:cs="Times New Roman"/>
      <w:sz w:val="24"/>
      <w:szCs w:val="20"/>
      <w:lang w:eastAsia="fr-FR"/>
    </w:rPr>
  </w:style>
  <w:style w:type="paragraph" w:styleId="Sansinterligne">
    <w:name w:val="No Spacing"/>
    <w:uiPriority w:val="1"/>
    <w:qFormat/>
    <w:rsid w:val="00E178D6"/>
    <w:pPr>
      <w:spacing w:after="0" w:line="240" w:lineRule="auto"/>
    </w:pPr>
  </w:style>
  <w:style w:type="paragraph" w:styleId="NormalWeb">
    <w:name w:val="Normal (Web)"/>
    <w:basedOn w:val="Normal"/>
    <w:uiPriority w:val="99"/>
    <w:unhideWhenUsed/>
    <w:rsid w:val="003925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ocpublicationname">
    <w:name w:val="docpublicationname"/>
    <w:basedOn w:val="Policepardfaut"/>
    <w:rsid w:val="00D74D68"/>
  </w:style>
  <w:style w:type="character" w:customStyle="1" w:styleId="docheader">
    <w:name w:val="docheader"/>
    <w:basedOn w:val="Policepardfaut"/>
    <w:rsid w:val="00D74D68"/>
  </w:style>
  <w:style w:type="paragraph" w:customStyle="1" w:styleId="titrearticlevisu">
    <w:name w:val="titrearticlevisu"/>
    <w:basedOn w:val="Normal"/>
    <w:rsid w:val="00D74D6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861F84"/>
    <w:rPr>
      <w:rFonts w:ascii="Times New Roman" w:eastAsia="Times New Roman" w:hAnsi="Times New Roman" w:cs="Times New Roman"/>
      <w:b/>
      <w:bCs/>
      <w:sz w:val="36"/>
      <w:szCs w:val="36"/>
      <w:lang w:eastAsia="fr-CA"/>
    </w:rPr>
  </w:style>
  <w:style w:type="table" w:styleId="Grilledutableau">
    <w:name w:val="Table Grid"/>
    <w:basedOn w:val="TableauNormal"/>
    <w:uiPriority w:val="39"/>
    <w:rsid w:val="00A3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A110A"/>
    <w:rPr>
      <w:color w:val="954F72" w:themeColor="followedHyperlink"/>
      <w:u w:val="single"/>
    </w:rPr>
  </w:style>
  <w:style w:type="paragraph" w:styleId="En-tte">
    <w:name w:val="header"/>
    <w:basedOn w:val="Normal"/>
    <w:link w:val="En-tteCar"/>
    <w:uiPriority w:val="99"/>
    <w:unhideWhenUsed/>
    <w:rsid w:val="00274651"/>
    <w:pPr>
      <w:tabs>
        <w:tab w:val="center" w:pos="4320"/>
        <w:tab w:val="right" w:pos="8640"/>
      </w:tabs>
      <w:spacing w:after="0" w:line="240" w:lineRule="auto"/>
    </w:pPr>
  </w:style>
  <w:style w:type="character" w:customStyle="1" w:styleId="En-tteCar">
    <w:name w:val="En-tête Car"/>
    <w:basedOn w:val="Policepardfaut"/>
    <w:link w:val="En-tte"/>
    <w:uiPriority w:val="99"/>
    <w:rsid w:val="00274651"/>
  </w:style>
  <w:style w:type="paragraph" w:styleId="Pieddepage">
    <w:name w:val="footer"/>
    <w:basedOn w:val="Normal"/>
    <w:link w:val="PieddepageCar"/>
    <w:uiPriority w:val="99"/>
    <w:unhideWhenUsed/>
    <w:rsid w:val="002746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4651"/>
  </w:style>
  <w:style w:type="paragraph" w:styleId="Textedebulles">
    <w:name w:val="Balloon Text"/>
    <w:basedOn w:val="Normal"/>
    <w:link w:val="TextedebullesCar"/>
    <w:uiPriority w:val="99"/>
    <w:semiHidden/>
    <w:unhideWhenUsed/>
    <w:rsid w:val="00E658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8F9"/>
    <w:rPr>
      <w:rFonts w:ascii="Segoe UI" w:hAnsi="Segoe UI" w:cs="Segoe UI"/>
      <w:sz w:val="18"/>
      <w:szCs w:val="18"/>
    </w:rPr>
  </w:style>
  <w:style w:type="paragraph" w:styleId="PrformatHTML">
    <w:name w:val="HTML Preformatted"/>
    <w:basedOn w:val="Normal"/>
    <w:link w:val="PrformatHTMLCar"/>
    <w:uiPriority w:val="99"/>
    <w:semiHidden/>
    <w:unhideWhenUsed/>
    <w:rsid w:val="0053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53408D"/>
    <w:rPr>
      <w:rFonts w:ascii="Courier New" w:eastAsia="Times New Roman" w:hAnsi="Courier New" w:cs="Courier New"/>
      <w:sz w:val="20"/>
      <w:szCs w:val="20"/>
      <w:lang w:eastAsia="fr-CA"/>
    </w:rPr>
  </w:style>
  <w:style w:type="paragraph" w:styleId="Bibliographie">
    <w:name w:val="Bibliography"/>
    <w:basedOn w:val="Normal"/>
    <w:rsid w:val="00893AD3"/>
  </w:style>
  <w:style w:type="character" w:styleId="CitationHTML">
    <w:name w:val="HTML Cite"/>
    <w:basedOn w:val="Policepardfaut"/>
    <w:uiPriority w:val="99"/>
    <w:semiHidden/>
    <w:unhideWhenUsed/>
    <w:rsid w:val="00DB4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566">
      <w:bodyDiv w:val="1"/>
      <w:marLeft w:val="0"/>
      <w:marRight w:val="0"/>
      <w:marTop w:val="0"/>
      <w:marBottom w:val="0"/>
      <w:divBdr>
        <w:top w:val="none" w:sz="0" w:space="0" w:color="auto"/>
        <w:left w:val="none" w:sz="0" w:space="0" w:color="auto"/>
        <w:bottom w:val="none" w:sz="0" w:space="0" w:color="auto"/>
        <w:right w:val="none" w:sz="0" w:space="0" w:color="auto"/>
      </w:divBdr>
      <w:divsChild>
        <w:div w:id="1060327204">
          <w:marLeft w:val="0"/>
          <w:marRight w:val="0"/>
          <w:marTop w:val="0"/>
          <w:marBottom w:val="0"/>
          <w:divBdr>
            <w:top w:val="none" w:sz="0" w:space="0" w:color="auto"/>
            <w:left w:val="none" w:sz="0" w:space="0" w:color="auto"/>
            <w:bottom w:val="none" w:sz="0" w:space="0" w:color="auto"/>
            <w:right w:val="none" w:sz="0" w:space="0" w:color="auto"/>
          </w:divBdr>
        </w:div>
        <w:div w:id="693463297">
          <w:marLeft w:val="0"/>
          <w:marRight w:val="0"/>
          <w:marTop w:val="0"/>
          <w:marBottom w:val="0"/>
          <w:divBdr>
            <w:top w:val="none" w:sz="0" w:space="0" w:color="auto"/>
            <w:left w:val="none" w:sz="0" w:space="0" w:color="auto"/>
            <w:bottom w:val="none" w:sz="0" w:space="0" w:color="auto"/>
            <w:right w:val="none" w:sz="0" w:space="0" w:color="auto"/>
          </w:divBdr>
        </w:div>
        <w:div w:id="1911965228">
          <w:marLeft w:val="0"/>
          <w:marRight w:val="0"/>
          <w:marTop w:val="0"/>
          <w:marBottom w:val="0"/>
          <w:divBdr>
            <w:top w:val="none" w:sz="0" w:space="0" w:color="auto"/>
            <w:left w:val="none" w:sz="0" w:space="0" w:color="auto"/>
            <w:bottom w:val="none" w:sz="0" w:space="0" w:color="auto"/>
            <w:right w:val="none" w:sz="0" w:space="0" w:color="auto"/>
          </w:divBdr>
        </w:div>
        <w:div w:id="735903917">
          <w:marLeft w:val="0"/>
          <w:marRight w:val="0"/>
          <w:marTop w:val="0"/>
          <w:marBottom w:val="0"/>
          <w:divBdr>
            <w:top w:val="none" w:sz="0" w:space="0" w:color="auto"/>
            <w:left w:val="none" w:sz="0" w:space="0" w:color="auto"/>
            <w:bottom w:val="none" w:sz="0" w:space="0" w:color="auto"/>
            <w:right w:val="none" w:sz="0" w:space="0" w:color="auto"/>
          </w:divBdr>
        </w:div>
        <w:div w:id="2015380839">
          <w:marLeft w:val="0"/>
          <w:marRight w:val="0"/>
          <w:marTop w:val="0"/>
          <w:marBottom w:val="0"/>
          <w:divBdr>
            <w:top w:val="none" w:sz="0" w:space="0" w:color="auto"/>
            <w:left w:val="none" w:sz="0" w:space="0" w:color="auto"/>
            <w:bottom w:val="none" w:sz="0" w:space="0" w:color="auto"/>
            <w:right w:val="none" w:sz="0" w:space="0" w:color="auto"/>
          </w:divBdr>
        </w:div>
        <w:div w:id="460803861">
          <w:marLeft w:val="0"/>
          <w:marRight w:val="0"/>
          <w:marTop w:val="0"/>
          <w:marBottom w:val="0"/>
          <w:divBdr>
            <w:top w:val="none" w:sz="0" w:space="0" w:color="auto"/>
            <w:left w:val="none" w:sz="0" w:space="0" w:color="auto"/>
            <w:bottom w:val="none" w:sz="0" w:space="0" w:color="auto"/>
            <w:right w:val="none" w:sz="0" w:space="0" w:color="auto"/>
          </w:divBdr>
        </w:div>
        <w:div w:id="2023050947">
          <w:marLeft w:val="0"/>
          <w:marRight w:val="0"/>
          <w:marTop w:val="0"/>
          <w:marBottom w:val="0"/>
          <w:divBdr>
            <w:top w:val="none" w:sz="0" w:space="0" w:color="auto"/>
            <w:left w:val="none" w:sz="0" w:space="0" w:color="auto"/>
            <w:bottom w:val="none" w:sz="0" w:space="0" w:color="auto"/>
            <w:right w:val="none" w:sz="0" w:space="0" w:color="auto"/>
          </w:divBdr>
        </w:div>
        <w:div w:id="1036271420">
          <w:marLeft w:val="0"/>
          <w:marRight w:val="0"/>
          <w:marTop w:val="0"/>
          <w:marBottom w:val="0"/>
          <w:divBdr>
            <w:top w:val="none" w:sz="0" w:space="0" w:color="auto"/>
            <w:left w:val="none" w:sz="0" w:space="0" w:color="auto"/>
            <w:bottom w:val="none" w:sz="0" w:space="0" w:color="auto"/>
            <w:right w:val="none" w:sz="0" w:space="0" w:color="auto"/>
          </w:divBdr>
        </w:div>
        <w:div w:id="245506469">
          <w:marLeft w:val="0"/>
          <w:marRight w:val="0"/>
          <w:marTop w:val="0"/>
          <w:marBottom w:val="0"/>
          <w:divBdr>
            <w:top w:val="none" w:sz="0" w:space="0" w:color="auto"/>
            <w:left w:val="none" w:sz="0" w:space="0" w:color="auto"/>
            <w:bottom w:val="none" w:sz="0" w:space="0" w:color="auto"/>
            <w:right w:val="none" w:sz="0" w:space="0" w:color="auto"/>
          </w:divBdr>
        </w:div>
        <w:div w:id="1487159702">
          <w:marLeft w:val="0"/>
          <w:marRight w:val="0"/>
          <w:marTop w:val="0"/>
          <w:marBottom w:val="0"/>
          <w:divBdr>
            <w:top w:val="none" w:sz="0" w:space="0" w:color="auto"/>
            <w:left w:val="none" w:sz="0" w:space="0" w:color="auto"/>
            <w:bottom w:val="none" w:sz="0" w:space="0" w:color="auto"/>
            <w:right w:val="none" w:sz="0" w:space="0" w:color="auto"/>
          </w:divBdr>
        </w:div>
        <w:div w:id="1012686489">
          <w:marLeft w:val="0"/>
          <w:marRight w:val="0"/>
          <w:marTop w:val="0"/>
          <w:marBottom w:val="0"/>
          <w:divBdr>
            <w:top w:val="none" w:sz="0" w:space="0" w:color="auto"/>
            <w:left w:val="none" w:sz="0" w:space="0" w:color="auto"/>
            <w:bottom w:val="none" w:sz="0" w:space="0" w:color="auto"/>
            <w:right w:val="none" w:sz="0" w:space="0" w:color="auto"/>
          </w:divBdr>
        </w:div>
        <w:div w:id="1014922018">
          <w:marLeft w:val="0"/>
          <w:marRight w:val="0"/>
          <w:marTop w:val="0"/>
          <w:marBottom w:val="0"/>
          <w:divBdr>
            <w:top w:val="none" w:sz="0" w:space="0" w:color="auto"/>
            <w:left w:val="none" w:sz="0" w:space="0" w:color="auto"/>
            <w:bottom w:val="none" w:sz="0" w:space="0" w:color="auto"/>
            <w:right w:val="none" w:sz="0" w:space="0" w:color="auto"/>
          </w:divBdr>
        </w:div>
        <w:div w:id="1984233492">
          <w:marLeft w:val="0"/>
          <w:marRight w:val="0"/>
          <w:marTop w:val="0"/>
          <w:marBottom w:val="0"/>
          <w:divBdr>
            <w:top w:val="none" w:sz="0" w:space="0" w:color="auto"/>
            <w:left w:val="none" w:sz="0" w:space="0" w:color="auto"/>
            <w:bottom w:val="none" w:sz="0" w:space="0" w:color="auto"/>
            <w:right w:val="none" w:sz="0" w:space="0" w:color="auto"/>
          </w:divBdr>
        </w:div>
        <w:div w:id="308438502">
          <w:marLeft w:val="0"/>
          <w:marRight w:val="0"/>
          <w:marTop w:val="0"/>
          <w:marBottom w:val="0"/>
          <w:divBdr>
            <w:top w:val="none" w:sz="0" w:space="0" w:color="auto"/>
            <w:left w:val="none" w:sz="0" w:space="0" w:color="auto"/>
            <w:bottom w:val="none" w:sz="0" w:space="0" w:color="auto"/>
            <w:right w:val="none" w:sz="0" w:space="0" w:color="auto"/>
          </w:divBdr>
        </w:div>
        <w:div w:id="1187938297">
          <w:marLeft w:val="0"/>
          <w:marRight w:val="0"/>
          <w:marTop w:val="0"/>
          <w:marBottom w:val="0"/>
          <w:divBdr>
            <w:top w:val="none" w:sz="0" w:space="0" w:color="auto"/>
            <w:left w:val="none" w:sz="0" w:space="0" w:color="auto"/>
            <w:bottom w:val="none" w:sz="0" w:space="0" w:color="auto"/>
            <w:right w:val="none" w:sz="0" w:space="0" w:color="auto"/>
          </w:divBdr>
        </w:div>
      </w:divsChild>
    </w:div>
    <w:div w:id="633800119">
      <w:bodyDiv w:val="1"/>
      <w:marLeft w:val="0"/>
      <w:marRight w:val="0"/>
      <w:marTop w:val="0"/>
      <w:marBottom w:val="0"/>
      <w:divBdr>
        <w:top w:val="none" w:sz="0" w:space="0" w:color="auto"/>
        <w:left w:val="none" w:sz="0" w:space="0" w:color="auto"/>
        <w:bottom w:val="none" w:sz="0" w:space="0" w:color="auto"/>
        <w:right w:val="none" w:sz="0" w:space="0" w:color="auto"/>
      </w:divBdr>
      <w:divsChild>
        <w:div w:id="1443261958">
          <w:marLeft w:val="0"/>
          <w:marRight w:val="0"/>
          <w:marTop w:val="0"/>
          <w:marBottom w:val="0"/>
          <w:divBdr>
            <w:top w:val="none" w:sz="0" w:space="0" w:color="auto"/>
            <w:left w:val="none" w:sz="0" w:space="0" w:color="auto"/>
            <w:bottom w:val="none" w:sz="0" w:space="0" w:color="auto"/>
            <w:right w:val="none" w:sz="0" w:space="0" w:color="auto"/>
          </w:divBdr>
        </w:div>
        <w:div w:id="2089032745">
          <w:marLeft w:val="0"/>
          <w:marRight w:val="0"/>
          <w:marTop w:val="0"/>
          <w:marBottom w:val="0"/>
          <w:divBdr>
            <w:top w:val="none" w:sz="0" w:space="0" w:color="auto"/>
            <w:left w:val="none" w:sz="0" w:space="0" w:color="auto"/>
            <w:bottom w:val="none" w:sz="0" w:space="0" w:color="auto"/>
            <w:right w:val="none" w:sz="0" w:space="0" w:color="auto"/>
          </w:divBdr>
        </w:div>
        <w:div w:id="1447503451">
          <w:marLeft w:val="0"/>
          <w:marRight w:val="0"/>
          <w:marTop w:val="0"/>
          <w:marBottom w:val="0"/>
          <w:divBdr>
            <w:top w:val="none" w:sz="0" w:space="0" w:color="auto"/>
            <w:left w:val="none" w:sz="0" w:space="0" w:color="auto"/>
            <w:bottom w:val="none" w:sz="0" w:space="0" w:color="auto"/>
            <w:right w:val="none" w:sz="0" w:space="0" w:color="auto"/>
          </w:divBdr>
        </w:div>
        <w:div w:id="1926650079">
          <w:marLeft w:val="0"/>
          <w:marRight w:val="0"/>
          <w:marTop w:val="0"/>
          <w:marBottom w:val="0"/>
          <w:divBdr>
            <w:top w:val="none" w:sz="0" w:space="0" w:color="auto"/>
            <w:left w:val="none" w:sz="0" w:space="0" w:color="auto"/>
            <w:bottom w:val="none" w:sz="0" w:space="0" w:color="auto"/>
            <w:right w:val="none" w:sz="0" w:space="0" w:color="auto"/>
          </w:divBdr>
        </w:div>
        <w:div w:id="18745042">
          <w:marLeft w:val="0"/>
          <w:marRight w:val="0"/>
          <w:marTop w:val="0"/>
          <w:marBottom w:val="0"/>
          <w:divBdr>
            <w:top w:val="none" w:sz="0" w:space="0" w:color="auto"/>
            <w:left w:val="none" w:sz="0" w:space="0" w:color="auto"/>
            <w:bottom w:val="none" w:sz="0" w:space="0" w:color="auto"/>
            <w:right w:val="none" w:sz="0" w:space="0" w:color="auto"/>
          </w:divBdr>
        </w:div>
        <w:div w:id="562375380">
          <w:marLeft w:val="0"/>
          <w:marRight w:val="0"/>
          <w:marTop w:val="0"/>
          <w:marBottom w:val="0"/>
          <w:divBdr>
            <w:top w:val="none" w:sz="0" w:space="0" w:color="auto"/>
            <w:left w:val="none" w:sz="0" w:space="0" w:color="auto"/>
            <w:bottom w:val="none" w:sz="0" w:space="0" w:color="auto"/>
            <w:right w:val="none" w:sz="0" w:space="0" w:color="auto"/>
          </w:divBdr>
        </w:div>
        <w:div w:id="394739178">
          <w:marLeft w:val="0"/>
          <w:marRight w:val="0"/>
          <w:marTop w:val="0"/>
          <w:marBottom w:val="0"/>
          <w:divBdr>
            <w:top w:val="none" w:sz="0" w:space="0" w:color="auto"/>
            <w:left w:val="none" w:sz="0" w:space="0" w:color="auto"/>
            <w:bottom w:val="none" w:sz="0" w:space="0" w:color="auto"/>
            <w:right w:val="none" w:sz="0" w:space="0" w:color="auto"/>
          </w:divBdr>
        </w:div>
        <w:div w:id="1641883284">
          <w:marLeft w:val="0"/>
          <w:marRight w:val="0"/>
          <w:marTop w:val="0"/>
          <w:marBottom w:val="0"/>
          <w:divBdr>
            <w:top w:val="none" w:sz="0" w:space="0" w:color="auto"/>
            <w:left w:val="none" w:sz="0" w:space="0" w:color="auto"/>
            <w:bottom w:val="none" w:sz="0" w:space="0" w:color="auto"/>
            <w:right w:val="none" w:sz="0" w:space="0" w:color="auto"/>
          </w:divBdr>
        </w:div>
        <w:div w:id="24017425">
          <w:marLeft w:val="0"/>
          <w:marRight w:val="0"/>
          <w:marTop w:val="0"/>
          <w:marBottom w:val="0"/>
          <w:divBdr>
            <w:top w:val="none" w:sz="0" w:space="0" w:color="auto"/>
            <w:left w:val="none" w:sz="0" w:space="0" w:color="auto"/>
            <w:bottom w:val="none" w:sz="0" w:space="0" w:color="auto"/>
            <w:right w:val="none" w:sz="0" w:space="0" w:color="auto"/>
          </w:divBdr>
        </w:div>
        <w:div w:id="475033329">
          <w:marLeft w:val="0"/>
          <w:marRight w:val="0"/>
          <w:marTop w:val="0"/>
          <w:marBottom w:val="0"/>
          <w:divBdr>
            <w:top w:val="none" w:sz="0" w:space="0" w:color="auto"/>
            <w:left w:val="none" w:sz="0" w:space="0" w:color="auto"/>
            <w:bottom w:val="none" w:sz="0" w:space="0" w:color="auto"/>
            <w:right w:val="none" w:sz="0" w:space="0" w:color="auto"/>
          </w:divBdr>
        </w:div>
        <w:div w:id="1001544597">
          <w:marLeft w:val="0"/>
          <w:marRight w:val="0"/>
          <w:marTop w:val="0"/>
          <w:marBottom w:val="0"/>
          <w:divBdr>
            <w:top w:val="none" w:sz="0" w:space="0" w:color="auto"/>
            <w:left w:val="none" w:sz="0" w:space="0" w:color="auto"/>
            <w:bottom w:val="none" w:sz="0" w:space="0" w:color="auto"/>
            <w:right w:val="none" w:sz="0" w:space="0" w:color="auto"/>
          </w:divBdr>
        </w:div>
        <w:div w:id="1983580940">
          <w:marLeft w:val="0"/>
          <w:marRight w:val="0"/>
          <w:marTop w:val="0"/>
          <w:marBottom w:val="0"/>
          <w:divBdr>
            <w:top w:val="none" w:sz="0" w:space="0" w:color="auto"/>
            <w:left w:val="none" w:sz="0" w:space="0" w:color="auto"/>
            <w:bottom w:val="none" w:sz="0" w:space="0" w:color="auto"/>
            <w:right w:val="none" w:sz="0" w:space="0" w:color="auto"/>
          </w:divBdr>
        </w:div>
        <w:div w:id="1398632228">
          <w:marLeft w:val="0"/>
          <w:marRight w:val="0"/>
          <w:marTop w:val="0"/>
          <w:marBottom w:val="0"/>
          <w:divBdr>
            <w:top w:val="none" w:sz="0" w:space="0" w:color="auto"/>
            <w:left w:val="none" w:sz="0" w:space="0" w:color="auto"/>
            <w:bottom w:val="none" w:sz="0" w:space="0" w:color="auto"/>
            <w:right w:val="none" w:sz="0" w:space="0" w:color="auto"/>
          </w:divBdr>
        </w:div>
        <w:div w:id="1753622493">
          <w:marLeft w:val="0"/>
          <w:marRight w:val="0"/>
          <w:marTop w:val="0"/>
          <w:marBottom w:val="0"/>
          <w:divBdr>
            <w:top w:val="none" w:sz="0" w:space="0" w:color="auto"/>
            <w:left w:val="none" w:sz="0" w:space="0" w:color="auto"/>
            <w:bottom w:val="none" w:sz="0" w:space="0" w:color="auto"/>
            <w:right w:val="none" w:sz="0" w:space="0" w:color="auto"/>
          </w:divBdr>
        </w:div>
        <w:div w:id="1471752062">
          <w:marLeft w:val="0"/>
          <w:marRight w:val="0"/>
          <w:marTop w:val="0"/>
          <w:marBottom w:val="0"/>
          <w:divBdr>
            <w:top w:val="none" w:sz="0" w:space="0" w:color="auto"/>
            <w:left w:val="none" w:sz="0" w:space="0" w:color="auto"/>
            <w:bottom w:val="none" w:sz="0" w:space="0" w:color="auto"/>
            <w:right w:val="none" w:sz="0" w:space="0" w:color="auto"/>
          </w:divBdr>
        </w:div>
      </w:divsChild>
    </w:div>
    <w:div w:id="772824540">
      <w:bodyDiv w:val="1"/>
      <w:marLeft w:val="0"/>
      <w:marRight w:val="0"/>
      <w:marTop w:val="0"/>
      <w:marBottom w:val="0"/>
      <w:divBdr>
        <w:top w:val="none" w:sz="0" w:space="0" w:color="auto"/>
        <w:left w:val="none" w:sz="0" w:space="0" w:color="auto"/>
        <w:bottom w:val="none" w:sz="0" w:space="0" w:color="auto"/>
        <w:right w:val="none" w:sz="0" w:space="0" w:color="auto"/>
      </w:divBdr>
      <w:divsChild>
        <w:div w:id="858274247">
          <w:marLeft w:val="0"/>
          <w:marRight w:val="0"/>
          <w:marTop w:val="0"/>
          <w:marBottom w:val="0"/>
          <w:divBdr>
            <w:top w:val="none" w:sz="0" w:space="0" w:color="auto"/>
            <w:left w:val="none" w:sz="0" w:space="0" w:color="auto"/>
            <w:bottom w:val="none" w:sz="0" w:space="0" w:color="auto"/>
            <w:right w:val="none" w:sz="0" w:space="0" w:color="auto"/>
          </w:divBdr>
        </w:div>
        <w:div w:id="366376031">
          <w:marLeft w:val="0"/>
          <w:marRight w:val="0"/>
          <w:marTop w:val="0"/>
          <w:marBottom w:val="0"/>
          <w:divBdr>
            <w:top w:val="none" w:sz="0" w:space="0" w:color="auto"/>
            <w:left w:val="none" w:sz="0" w:space="0" w:color="auto"/>
            <w:bottom w:val="none" w:sz="0" w:space="0" w:color="auto"/>
            <w:right w:val="none" w:sz="0" w:space="0" w:color="auto"/>
          </w:divBdr>
        </w:div>
        <w:div w:id="336887336">
          <w:marLeft w:val="0"/>
          <w:marRight w:val="0"/>
          <w:marTop w:val="0"/>
          <w:marBottom w:val="0"/>
          <w:divBdr>
            <w:top w:val="none" w:sz="0" w:space="0" w:color="auto"/>
            <w:left w:val="none" w:sz="0" w:space="0" w:color="auto"/>
            <w:bottom w:val="none" w:sz="0" w:space="0" w:color="auto"/>
            <w:right w:val="none" w:sz="0" w:space="0" w:color="auto"/>
          </w:divBdr>
        </w:div>
        <w:div w:id="2059627268">
          <w:marLeft w:val="0"/>
          <w:marRight w:val="0"/>
          <w:marTop w:val="0"/>
          <w:marBottom w:val="0"/>
          <w:divBdr>
            <w:top w:val="none" w:sz="0" w:space="0" w:color="auto"/>
            <w:left w:val="none" w:sz="0" w:space="0" w:color="auto"/>
            <w:bottom w:val="none" w:sz="0" w:space="0" w:color="auto"/>
            <w:right w:val="none" w:sz="0" w:space="0" w:color="auto"/>
          </w:divBdr>
        </w:div>
        <w:div w:id="747460078">
          <w:marLeft w:val="0"/>
          <w:marRight w:val="0"/>
          <w:marTop w:val="0"/>
          <w:marBottom w:val="0"/>
          <w:divBdr>
            <w:top w:val="none" w:sz="0" w:space="0" w:color="auto"/>
            <w:left w:val="none" w:sz="0" w:space="0" w:color="auto"/>
            <w:bottom w:val="none" w:sz="0" w:space="0" w:color="auto"/>
            <w:right w:val="none" w:sz="0" w:space="0" w:color="auto"/>
          </w:divBdr>
        </w:div>
      </w:divsChild>
    </w:div>
    <w:div w:id="1029841398">
      <w:bodyDiv w:val="1"/>
      <w:marLeft w:val="0"/>
      <w:marRight w:val="0"/>
      <w:marTop w:val="0"/>
      <w:marBottom w:val="0"/>
      <w:divBdr>
        <w:top w:val="none" w:sz="0" w:space="0" w:color="auto"/>
        <w:left w:val="none" w:sz="0" w:space="0" w:color="auto"/>
        <w:bottom w:val="none" w:sz="0" w:space="0" w:color="auto"/>
        <w:right w:val="none" w:sz="0" w:space="0" w:color="auto"/>
      </w:divBdr>
    </w:div>
    <w:div w:id="130497088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sChild>
        <w:div w:id="1211651170">
          <w:marLeft w:val="0"/>
          <w:marRight w:val="0"/>
          <w:marTop w:val="0"/>
          <w:marBottom w:val="0"/>
          <w:divBdr>
            <w:top w:val="none" w:sz="0" w:space="0" w:color="auto"/>
            <w:left w:val="none" w:sz="0" w:space="0" w:color="auto"/>
            <w:bottom w:val="none" w:sz="0" w:space="0" w:color="auto"/>
            <w:right w:val="none" w:sz="0" w:space="0" w:color="auto"/>
          </w:divBdr>
        </w:div>
        <w:div w:id="1196965242">
          <w:marLeft w:val="0"/>
          <w:marRight w:val="0"/>
          <w:marTop w:val="0"/>
          <w:marBottom w:val="0"/>
          <w:divBdr>
            <w:top w:val="none" w:sz="0" w:space="0" w:color="auto"/>
            <w:left w:val="none" w:sz="0" w:space="0" w:color="auto"/>
            <w:bottom w:val="none" w:sz="0" w:space="0" w:color="auto"/>
            <w:right w:val="none" w:sz="0" w:space="0" w:color="auto"/>
          </w:divBdr>
        </w:div>
        <w:div w:id="2145803454">
          <w:marLeft w:val="0"/>
          <w:marRight w:val="0"/>
          <w:marTop w:val="0"/>
          <w:marBottom w:val="0"/>
          <w:divBdr>
            <w:top w:val="none" w:sz="0" w:space="0" w:color="auto"/>
            <w:left w:val="none" w:sz="0" w:space="0" w:color="auto"/>
            <w:bottom w:val="none" w:sz="0" w:space="0" w:color="auto"/>
            <w:right w:val="none" w:sz="0" w:space="0" w:color="auto"/>
          </w:divBdr>
        </w:div>
        <w:div w:id="133255793">
          <w:marLeft w:val="0"/>
          <w:marRight w:val="0"/>
          <w:marTop w:val="0"/>
          <w:marBottom w:val="0"/>
          <w:divBdr>
            <w:top w:val="none" w:sz="0" w:space="0" w:color="auto"/>
            <w:left w:val="none" w:sz="0" w:space="0" w:color="auto"/>
            <w:bottom w:val="none" w:sz="0" w:space="0" w:color="auto"/>
            <w:right w:val="none" w:sz="0" w:space="0" w:color="auto"/>
          </w:divBdr>
        </w:div>
        <w:div w:id="1276214891">
          <w:marLeft w:val="0"/>
          <w:marRight w:val="0"/>
          <w:marTop w:val="0"/>
          <w:marBottom w:val="0"/>
          <w:divBdr>
            <w:top w:val="none" w:sz="0" w:space="0" w:color="auto"/>
            <w:left w:val="none" w:sz="0" w:space="0" w:color="auto"/>
            <w:bottom w:val="none" w:sz="0" w:space="0" w:color="auto"/>
            <w:right w:val="none" w:sz="0" w:space="0" w:color="auto"/>
          </w:divBdr>
        </w:div>
        <w:div w:id="1823496150">
          <w:marLeft w:val="0"/>
          <w:marRight w:val="0"/>
          <w:marTop w:val="0"/>
          <w:marBottom w:val="0"/>
          <w:divBdr>
            <w:top w:val="none" w:sz="0" w:space="0" w:color="auto"/>
            <w:left w:val="none" w:sz="0" w:space="0" w:color="auto"/>
            <w:bottom w:val="none" w:sz="0" w:space="0" w:color="auto"/>
            <w:right w:val="none" w:sz="0" w:space="0" w:color="auto"/>
          </w:divBdr>
        </w:div>
      </w:divsChild>
    </w:div>
    <w:div w:id="1632441900">
      <w:bodyDiv w:val="1"/>
      <w:marLeft w:val="0"/>
      <w:marRight w:val="0"/>
      <w:marTop w:val="0"/>
      <w:marBottom w:val="0"/>
      <w:divBdr>
        <w:top w:val="none" w:sz="0" w:space="0" w:color="auto"/>
        <w:left w:val="none" w:sz="0" w:space="0" w:color="auto"/>
        <w:bottom w:val="none" w:sz="0" w:space="0" w:color="auto"/>
        <w:right w:val="none" w:sz="0" w:space="0" w:color="auto"/>
      </w:divBdr>
      <w:divsChild>
        <w:div w:id="2096977339">
          <w:marLeft w:val="0"/>
          <w:marRight w:val="0"/>
          <w:marTop w:val="0"/>
          <w:marBottom w:val="0"/>
          <w:divBdr>
            <w:top w:val="none" w:sz="0" w:space="0" w:color="auto"/>
            <w:left w:val="none" w:sz="0" w:space="0" w:color="auto"/>
            <w:bottom w:val="none" w:sz="0" w:space="0" w:color="auto"/>
            <w:right w:val="none" w:sz="0" w:space="0" w:color="auto"/>
          </w:divBdr>
        </w:div>
        <w:div w:id="402989121">
          <w:marLeft w:val="0"/>
          <w:marRight w:val="0"/>
          <w:marTop w:val="0"/>
          <w:marBottom w:val="0"/>
          <w:divBdr>
            <w:top w:val="none" w:sz="0" w:space="0" w:color="auto"/>
            <w:left w:val="none" w:sz="0" w:space="0" w:color="auto"/>
            <w:bottom w:val="none" w:sz="0" w:space="0" w:color="auto"/>
            <w:right w:val="none" w:sz="0" w:space="0" w:color="auto"/>
          </w:divBdr>
        </w:div>
        <w:div w:id="1812601982">
          <w:marLeft w:val="0"/>
          <w:marRight w:val="0"/>
          <w:marTop w:val="0"/>
          <w:marBottom w:val="0"/>
          <w:divBdr>
            <w:top w:val="none" w:sz="0" w:space="0" w:color="auto"/>
            <w:left w:val="none" w:sz="0" w:space="0" w:color="auto"/>
            <w:bottom w:val="none" w:sz="0" w:space="0" w:color="auto"/>
            <w:right w:val="none" w:sz="0" w:space="0" w:color="auto"/>
          </w:divBdr>
        </w:div>
        <w:div w:id="452596031">
          <w:marLeft w:val="0"/>
          <w:marRight w:val="0"/>
          <w:marTop w:val="0"/>
          <w:marBottom w:val="0"/>
          <w:divBdr>
            <w:top w:val="none" w:sz="0" w:space="0" w:color="auto"/>
            <w:left w:val="none" w:sz="0" w:space="0" w:color="auto"/>
            <w:bottom w:val="none" w:sz="0" w:space="0" w:color="auto"/>
            <w:right w:val="none" w:sz="0" w:space="0" w:color="auto"/>
          </w:divBdr>
        </w:div>
        <w:div w:id="417598500">
          <w:marLeft w:val="0"/>
          <w:marRight w:val="0"/>
          <w:marTop w:val="0"/>
          <w:marBottom w:val="0"/>
          <w:divBdr>
            <w:top w:val="none" w:sz="0" w:space="0" w:color="auto"/>
            <w:left w:val="none" w:sz="0" w:space="0" w:color="auto"/>
            <w:bottom w:val="none" w:sz="0" w:space="0" w:color="auto"/>
            <w:right w:val="none" w:sz="0" w:space="0" w:color="auto"/>
          </w:divBdr>
        </w:div>
        <w:div w:id="1086655281">
          <w:marLeft w:val="0"/>
          <w:marRight w:val="0"/>
          <w:marTop w:val="0"/>
          <w:marBottom w:val="0"/>
          <w:divBdr>
            <w:top w:val="none" w:sz="0" w:space="0" w:color="auto"/>
            <w:left w:val="none" w:sz="0" w:space="0" w:color="auto"/>
            <w:bottom w:val="none" w:sz="0" w:space="0" w:color="auto"/>
            <w:right w:val="none" w:sz="0" w:space="0" w:color="auto"/>
          </w:divBdr>
        </w:div>
      </w:divsChild>
    </w:div>
    <w:div w:id="1639535711">
      <w:bodyDiv w:val="1"/>
      <w:marLeft w:val="0"/>
      <w:marRight w:val="0"/>
      <w:marTop w:val="0"/>
      <w:marBottom w:val="0"/>
      <w:divBdr>
        <w:top w:val="none" w:sz="0" w:space="0" w:color="auto"/>
        <w:left w:val="none" w:sz="0" w:space="0" w:color="auto"/>
        <w:bottom w:val="none" w:sz="0" w:space="0" w:color="auto"/>
        <w:right w:val="none" w:sz="0" w:space="0" w:color="auto"/>
      </w:divBdr>
      <w:divsChild>
        <w:div w:id="143162429">
          <w:marLeft w:val="0"/>
          <w:marRight w:val="0"/>
          <w:marTop w:val="0"/>
          <w:marBottom w:val="0"/>
          <w:divBdr>
            <w:top w:val="none" w:sz="0" w:space="0" w:color="auto"/>
            <w:left w:val="none" w:sz="0" w:space="0" w:color="auto"/>
            <w:bottom w:val="none" w:sz="0" w:space="0" w:color="auto"/>
            <w:right w:val="none" w:sz="0" w:space="0" w:color="auto"/>
          </w:divBdr>
        </w:div>
        <w:div w:id="1723600759">
          <w:marLeft w:val="0"/>
          <w:marRight w:val="0"/>
          <w:marTop w:val="0"/>
          <w:marBottom w:val="0"/>
          <w:divBdr>
            <w:top w:val="none" w:sz="0" w:space="0" w:color="auto"/>
            <w:left w:val="none" w:sz="0" w:space="0" w:color="auto"/>
            <w:bottom w:val="none" w:sz="0" w:space="0" w:color="auto"/>
            <w:right w:val="none" w:sz="0" w:space="0" w:color="auto"/>
          </w:divBdr>
        </w:div>
        <w:div w:id="1189875280">
          <w:marLeft w:val="0"/>
          <w:marRight w:val="0"/>
          <w:marTop w:val="0"/>
          <w:marBottom w:val="0"/>
          <w:divBdr>
            <w:top w:val="none" w:sz="0" w:space="0" w:color="auto"/>
            <w:left w:val="none" w:sz="0" w:space="0" w:color="auto"/>
            <w:bottom w:val="none" w:sz="0" w:space="0" w:color="auto"/>
            <w:right w:val="none" w:sz="0" w:space="0" w:color="auto"/>
          </w:divBdr>
        </w:div>
        <w:div w:id="571238921">
          <w:marLeft w:val="0"/>
          <w:marRight w:val="0"/>
          <w:marTop w:val="0"/>
          <w:marBottom w:val="0"/>
          <w:divBdr>
            <w:top w:val="none" w:sz="0" w:space="0" w:color="auto"/>
            <w:left w:val="none" w:sz="0" w:space="0" w:color="auto"/>
            <w:bottom w:val="none" w:sz="0" w:space="0" w:color="auto"/>
            <w:right w:val="none" w:sz="0" w:space="0" w:color="auto"/>
          </w:divBdr>
        </w:div>
        <w:div w:id="4677133">
          <w:marLeft w:val="0"/>
          <w:marRight w:val="0"/>
          <w:marTop w:val="0"/>
          <w:marBottom w:val="0"/>
          <w:divBdr>
            <w:top w:val="none" w:sz="0" w:space="0" w:color="auto"/>
            <w:left w:val="none" w:sz="0" w:space="0" w:color="auto"/>
            <w:bottom w:val="none" w:sz="0" w:space="0" w:color="auto"/>
            <w:right w:val="none" w:sz="0" w:space="0" w:color="auto"/>
          </w:divBdr>
        </w:div>
        <w:div w:id="1043481191">
          <w:marLeft w:val="0"/>
          <w:marRight w:val="0"/>
          <w:marTop w:val="0"/>
          <w:marBottom w:val="0"/>
          <w:divBdr>
            <w:top w:val="none" w:sz="0" w:space="0" w:color="auto"/>
            <w:left w:val="none" w:sz="0" w:space="0" w:color="auto"/>
            <w:bottom w:val="none" w:sz="0" w:space="0" w:color="auto"/>
            <w:right w:val="none" w:sz="0" w:space="0" w:color="auto"/>
          </w:divBdr>
        </w:div>
        <w:div w:id="400251347">
          <w:marLeft w:val="0"/>
          <w:marRight w:val="0"/>
          <w:marTop w:val="0"/>
          <w:marBottom w:val="0"/>
          <w:divBdr>
            <w:top w:val="none" w:sz="0" w:space="0" w:color="auto"/>
            <w:left w:val="none" w:sz="0" w:space="0" w:color="auto"/>
            <w:bottom w:val="none" w:sz="0" w:space="0" w:color="auto"/>
            <w:right w:val="none" w:sz="0" w:space="0" w:color="auto"/>
          </w:divBdr>
        </w:div>
        <w:div w:id="120273317">
          <w:marLeft w:val="0"/>
          <w:marRight w:val="0"/>
          <w:marTop w:val="0"/>
          <w:marBottom w:val="0"/>
          <w:divBdr>
            <w:top w:val="none" w:sz="0" w:space="0" w:color="auto"/>
            <w:left w:val="none" w:sz="0" w:space="0" w:color="auto"/>
            <w:bottom w:val="none" w:sz="0" w:space="0" w:color="auto"/>
            <w:right w:val="none" w:sz="0" w:space="0" w:color="auto"/>
          </w:divBdr>
        </w:div>
        <w:div w:id="427819616">
          <w:marLeft w:val="0"/>
          <w:marRight w:val="0"/>
          <w:marTop w:val="0"/>
          <w:marBottom w:val="0"/>
          <w:divBdr>
            <w:top w:val="none" w:sz="0" w:space="0" w:color="auto"/>
            <w:left w:val="none" w:sz="0" w:space="0" w:color="auto"/>
            <w:bottom w:val="none" w:sz="0" w:space="0" w:color="auto"/>
            <w:right w:val="none" w:sz="0" w:space="0" w:color="auto"/>
          </w:divBdr>
        </w:div>
        <w:div w:id="568007082">
          <w:marLeft w:val="0"/>
          <w:marRight w:val="0"/>
          <w:marTop w:val="0"/>
          <w:marBottom w:val="0"/>
          <w:divBdr>
            <w:top w:val="none" w:sz="0" w:space="0" w:color="auto"/>
            <w:left w:val="none" w:sz="0" w:space="0" w:color="auto"/>
            <w:bottom w:val="none" w:sz="0" w:space="0" w:color="auto"/>
            <w:right w:val="none" w:sz="0" w:space="0" w:color="auto"/>
          </w:divBdr>
        </w:div>
        <w:div w:id="507984145">
          <w:marLeft w:val="0"/>
          <w:marRight w:val="0"/>
          <w:marTop w:val="0"/>
          <w:marBottom w:val="0"/>
          <w:divBdr>
            <w:top w:val="none" w:sz="0" w:space="0" w:color="auto"/>
            <w:left w:val="none" w:sz="0" w:space="0" w:color="auto"/>
            <w:bottom w:val="none" w:sz="0" w:space="0" w:color="auto"/>
            <w:right w:val="none" w:sz="0" w:space="0" w:color="auto"/>
          </w:divBdr>
        </w:div>
        <w:div w:id="1284192814">
          <w:marLeft w:val="0"/>
          <w:marRight w:val="0"/>
          <w:marTop w:val="0"/>
          <w:marBottom w:val="0"/>
          <w:divBdr>
            <w:top w:val="none" w:sz="0" w:space="0" w:color="auto"/>
            <w:left w:val="none" w:sz="0" w:space="0" w:color="auto"/>
            <w:bottom w:val="none" w:sz="0" w:space="0" w:color="auto"/>
            <w:right w:val="none" w:sz="0" w:space="0" w:color="auto"/>
          </w:divBdr>
        </w:div>
        <w:div w:id="224612473">
          <w:marLeft w:val="0"/>
          <w:marRight w:val="0"/>
          <w:marTop w:val="0"/>
          <w:marBottom w:val="0"/>
          <w:divBdr>
            <w:top w:val="none" w:sz="0" w:space="0" w:color="auto"/>
            <w:left w:val="none" w:sz="0" w:space="0" w:color="auto"/>
            <w:bottom w:val="none" w:sz="0" w:space="0" w:color="auto"/>
            <w:right w:val="none" w:sz="0" w:space="0" w:color="auto"/>
          </w:divBdr>
        </w:div>
        <w:div w:id="1451129248">
          <w:marLeft w:val="0"/>
          <w:marRight w:val="0"/>
          <w:marTop w:val="0"/>
          <w:marBottom w:val="0"/>
          <w:divBdr>
            <w:top w:val="none" w:sz="0" w:space="0" w:color="auto"/>
            <w:left w:val="none" w:sz="0" w:space="0" w:color="auto"/>
            <w:bottom w:val="none" w:sz="0" w:space="0" w:color="auto"/>
            <w:right w:val="none" w:sz="0" w:space="0" w:color="auto"/>
          </w:divBdr>
        </w:div>
        <w:div w:id="216280311">
          <w:marLeft w:val="0"/>
          <w:marRight w:val="0"/>
          <w:marTop w:val="0"/>
          <w:marBottom w:val="0"/>
          <w:divBdr>
            <w:top w:val="none" w:sz="0" w:space="0" w:color="auto"/>
            <w:left w:val="none" w:sz="0" w:space="0" w:color="auto"/>
            <w:bottom w:val="none" w:sz="0" w:space="0" w:color="auto"/>
            <w:right w:val="none" w:sz="0" w:space="0" w:color="auto"/>
          </w:divBdr>
        </w:div>
        <w:div w:id="640814234">
          <w:marLeft w:val="0"/>
          <w:marRight w:val="0"/>
          <w:marTop w:val="0"/>
          <w:marBottom w:val="0"/>
          <w:divBdr>
            <w:top w:val="none" w:sz="0" w:space="0" w:color="auto"/>
            <w:left w:val="none" w:sz="0" w:space="0" w:color="auto"/>
            <w:bottom w:val="none" w:sz="0" w:space="0" w:color="auto"/>
            <w:right w:val="none" w:sz="0" w:space="0" w:color="auto"/>
          </w:divBdr>
        </w:div>
        <w:div w:id="1976401250">
          <w:marLeft w:val="0"/>
          <w:marRight w:val="0"/>
          <w:marTop w:val="0"/>
          <w:marBottom w:val="0"/>
          <w:divBdr>
            <w:top w:val="none" w:sz="0" w:space="0" w:color="auto"/>
            <w:left w:val="none" w:sz="0" w:space="0" w:color="auto"/>
            <w:bottom w:val="none" w:sz="0" w:space="0" w:color="auto"/>
            <w:right w:val="none" w:sz="0" w:space="0" w:color="auto"/>
          </w:divBdr>
        </w:div>
        <w:div w:id="1284924562">
          <w:marLeft w:val="0"/>
          <w:marRight w:val="0"/>
          <w:marTop w:val="0"/>
          <w:marBottom w:val="0"/>
          <w:divBdr>
            <w:top w:val="none" w:sz="0" w:space="0" w:color="auto"/>
            <w:left w:val="none" w:sz="0" w:space="0" w:color="auto"/>
            <w:bottom w:val="none" w:sz="0" w:space="0" w:color="auto"/>
            <w:right w:val="none" w:sz="0" w:space="0" w:color="auto"/>
          </w:divBdr>
        </w:div>
        <w:div w:id="1690646518">
          <w:marLeft w:val="0"/>
          <w:marRight w:val="0"/>
          <w:marTop w:val="0"/>
          <w:marBottom w:val="0"/>
          <w:divBdr>
            <w:top w:val="none" w:sz="0" w:space="0" w:color="auto"/>
            <w:left w:val="none" w:sz="0" w:space="0" w:color="auto"/>
            <w:bottom w:val="none" w:sz="0" w:space="0" w:color="auto"/>
            <w:right w:val="none" w:sz="0" w:space="0" w:color="auto"/>
          </w:divBdr>
        </w:div>
      </w:divsChild>
    </w:div>
    <w:div w:id="1720283535">
      <w:bodyDiv w:val="1"/>
      <w:marLeft w:val="0"/>
      <w:marRight w:val="0"/>
      <w:marTop w:val="0"/>
      <w:marBottom w:val="0"/>
      <w:divBdr>
        <w:top w:val="none" w:sz="0" w:space="0" w:color="auto"/>
        <w:left w:val="none" w:sz="0" w:space="0" w:color="auto"/>
        <w:bottom w:val="none" w:sz="0" w:space="0" w:color="auto"/>
        <w:right w:val="none" w:sz="0" w:space="0" w:color="auto"/>
      </w:divBdr>
      <w:divsChild>
        <w:div w:id="791434363">
          <w:marLeft w:val="0"/>
          <w:marRight w:val="0"/>
          <w:marTop w:val="0"/>
          <w:marBottom w:val="0"/>
          <w:divBdr>
            <w:top w:val="none" w:sz="0" w:space="0" w:color="auto"/>
            <w:left w:val="none" w:sz="0" w:space="0" w:color="auto"/>
            <w:bottom w:val="none" w:sz="0" w:space="0" w:color="auto"/>
            <w:right w:val="none" w:sz="0" w:space="0" w:color="auto"/>
          </w:divBdr>
        </w:div>
        <w:div w:id="89205930">
          <w:marLeft w:val="0"/>
          <w:marRight w:val="0"/>
          <w:marTop w:val="0"/>
          <w:marBottom w:val="0"/>
          <w:divBdr>
            <w:top w:val="none" w:sz="0" w:space="0" w:color="auto"/>
            <w:left w:val="none" w:sz="0" w:space="0" w:color="auto"/>
            <w:bottom w:val="none" w:sz="0" w:space="0" w:color="auto"/>
            <w:right w:val="none" w:sz="0" w:space="0" w:color="auto"/>
          </w:divBdr>
        </w:div>
        <w:div w:id="246380276">
          <w:marLeft w:val="0"/>
          <w:marRight w:val="0"/>
          <w:marTop w:val="0"/>
          <w:marBottom w:val="0"/>
          <w:divBdr>
            <w:top w:val="none" w:sz="0" w:space="0" w:color="auto"/>
            <w:left w:val="none" w:sz="0" w:space="0" w:color="auto"/>
            <w:bottom w:val="none" w:sz="0" w:space="0" w:color="auto"/>
            <w:right w:val="none" w:sz="0" w:space="0" w:color="auto"/>
          </w:divBdr>
        </w:div>
        <w:div w:id="725450569">
          <w:marLeft w:val="0"/>
          <w:marRight w:val="0"/>
          <w:marTop w:val="0"/>
          <w:marBottom w:val="0"/>
          <w:divBdr>
            <w:top w:val="none" w:sz="0" w:space="0" w:color="auto"/>
            <w:left w:val="none" w:sz="0" w:space="0" w:color="auto"/>
            <w:bottom w:val="none" w:sz="0" w:space="0" w:color="auto"/>
            <w:right w:val="none" w:sz="0" w:space="0" w:color="auto"/>
          </w:divBdr>
        </w:div>
        <w:div w:id="1362130191">
          <w:marLeft w:val="0"/>
          <w:marRight w:val="0"/>
          <w:marTop w:val="0"/>
          <w:marBottom w:val="0"/>
          <w:divBdr>
            <w:top w:val="none" w:sz="0" w:space="0" w:color="auto"/>
            <w:left w:val="none" w:sz="0" w:space="0" w:color="auto"/>
            <w:bottom w:val="none" w:sz="0" w:space="0" w:color="auto"/>
            <w:right w:val="none" w:sz="0" w:space="0" w:color="auto"/>
          </w:divBdr>
        </w:div>
      </w:divsChild>
    </w:div>
    <w:div w:id="1749500015">
      <w:bodyDiv w:val="1"/>
      <w:marLeft w:val="0"/>
      <w:marRight w:val="0"/>
      <w:marTop w:val="0"/>
      <w:marBottom w:val="0"/>
      <w:divBdr>
        <w:top w:val="none" w:sz="0" w:space="0" w:color="auto"/>
        <w:left w:val="none" w:sz="0" w:space="0" w:color="auto"/>
        <w:bottom w:val="none" w:sz="0" w:space="0" w:color="auto"/>
        <w:right w:val="none" w:sz="0" w:space="0" w:color="auto"/>
      </w:divBdr>
      <w:divsChild>
        <w:div w:id="1217279207">
          <w:marLeft w:val="0"/>
          <w:marRight w:val="0"/>
          <w:marTop w:val="0"/>
          <w:marBottom w:val="0"/>
          <w:divBdr>
            <w:top w:val="none" w:sz="0" w:space="0" w:color="auto"/>
            <w:left w:val="none" w:sz="0" w:space="0" w:color="auto"/>
            <w:bottom w:val="none" w:sz="0" w:space="0" w:color="auto"/>
            <w:right w:val="none" w:sz="0" w:space="0" w:color="auto"/>
          </w:divBdr>
        </w:div>
        <w:div w:id="595405864">
          <w:marLeft w:val="0"/>
          <w:marRight w:val="0"/>
          <w:marTop w:val="0"/>
          <w:marBottom w:val="0"/>
          <w:divBdr>
            <w:top w:val="none" w:sz="0" w:space="0" w:color="auto"/>
            <w:left w:val="none" w:sz="0" w:space="0" w:color="auto"/>
            <w:bottom w:val="none" w:sz="0" w:space="0" w:color="auto"/>
            <w:right w:val="none" w:sz="0" w:space="0" w:color="auto"/>
          </w:divBdr>
        </w:div>
        <w:div w:id="311058868">
          <w:marLeft w:val="0"/>
          <w:marRight w:val="0"/>
          <w:marTop w:val="0"/>
          <w:marBottom w:val="0"/>
          <w:divBdr>
            <w:top w:val="none" w:sz="0" w:space="0" w:color="auto"/>
            <w:left w:val="none" w:sz="0" w:space="0" w:color="auto"/>
            <w:bottom w:val="none" w:sz="0" w:space="0" w:color="auto"/>
            <w:right w:val="none" w:sz="0" w:space="0" w:color="auto"/>
          </w:divBdr>
        </w:div>
        <w:div w:id="1774934902">
          <w:marLeft w:val="0"/>
          <w:marRight w:val="0"/>
          <w:marTop w:val="0"/>
          <w:marBottom w:val="0"/>
          <w:divBdr>
            <w:top w:val="none" w:sz="0" w:space="0" w:color="auto"/>
            <w:left w:val="none" w:sz="0" w:space="0" w:color="auto"/>
            <w:bottom w:val="none" w:sz="0" w:space="0" w:color="auto"/>
            <w:right w:val="none" w:sz="0" w:space="0" w:color="auto"/>
          </w:divBdr>
        </w:div>
        <w:div w:id="1806193702">
          <w:marLeft w:val="0"/>
          <w:marRight w:val="0"/>
          <w:marTop w:val="0"/>
          <w:marBottom w:val="0"/>
          <w:divBdr>
            <w:top w:val="none" w:sz="0" w:space="0" w:color="auto"/>
            <w:left w:val="none" w:sz="0" w:space="0" w:color="auto"/>
            <w:bottom w:val="none" w:sz="0" w:space="0" w:color="auto"/>
            <w:right w:val="none" w:sz="0" w:space="0" w:color="auto"/>
          </w:divBdr>
        </w:div>
      </w:divsChild>
    </w:div>
    <w:div w:id="1935625573">
      <w:bodyDiv w:val="1"/>
      <w:marLeft w:val="0"/>
      <w:marRight w:val="0"/>
      <w:marTop w:val="0"/>
      <w:marBottom w:val="0"/>
      <w:divBdr>
        <w:top w:val="none" w:sz="0" w:space="0" w:color="auto"/>
        <w:left w:val="none" w:sz="0" w:space="0" w:color="auto"/>
        <w:bottom w:val="none" w:sz="0" w:space="0" w:color="auto"/>
        <w:right w:val="none" w:sz="0" w:space="0" w:color="auto"/>
      </w:divBdr>
      <w:divsChild>
        <w:div w:id="414518359">
          <w:marLeft w:val="0"/>
          <w:marRight w:val="0"/>
          <w:marTop w:val="0"/>
          <w:marBottom w:val="0"/>
          <w:divBdr>
            <w:top w:val="none" w:sz="0" w:space="0" w:color="auto"/>
            <w:left w:val="none" w:sz="0" w:space="0" w:color="auto"/>
            <w:bottom w:val="none" w:sz="0" w:space="0" w:color="auto"/>
            <w:right w:val="none" w:sz="0" w:space="0" w:color="auto"/>
          </w:divBdr>
        </w:div>
        <w:div w:id="2029982946">
          <w:marLeft w:val="0"/>
          <w:marRight w:val="0"/>
          <w:marTop w:val="0"/>
          <w:marBottom w:val="0"/>
          <w:divBdr>
            <w:top w:val="none" w:sz="0" w:space="0" w:color="auto"/>
            <w:left w:val="none" w:sz="0" w:space="0" w:color="auto"/>
            <w:bottom w:val="none" w:sz="0" w:space="0" w:color="auto"/>
            <w:right w:val="none" w:sz="0" w:space="0" w:color="auto"/>
          </w:divBdr>
        </w:div>
        <w:div w:id="1007445875">
          <w:marLeft w:val="0"/>
          <w:marRight w:val="0"/>
          <w:marTop w:val="0"/>
          <w:marBottom w:val="0"/>
          <w:divBdr>
            <w:top w:val="none" w:sz="0" w:space="0" w:color="auto"/>
            <w:left w:val="none" w:sz="0" w:space="0" w:color="auto"/>
            <w:bottom w:val="none" w:sz="0" w:space="0" w:color="auto"/>
            <w:right w:val="none" w:sz="0" w:space="0" w:color="auto"/>
          </w:divBdr>
        </w:div>
        <w:div w:id="1090390687">
          <w:marLeft w:val="0"/>
          <w:marRight w:val="0"/>
          <w:marTop w:val="0"/>
          <w:marBottom w:val="0"/>
          <w:divBdr>
            <w:top w:val="none" w:sz="0" w:space="0" w:color="auto"/>
            <w:left w:val="none" w:sz="0" w:space="0" w:color="auto"/>
            <w:bottom w:val="none" w:sz="0" w:space="0" w:color="auto"/>
            <w:right w:val="none" w:sz="0" w:space="0" w:color="auto"/>
          </w:divBdr>
        </w:div>
        <w:div w:id="394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l3oClko7fAhUQhuAKHcdUAX0QFjAAegQIChAC&amp;url=https%3A%2F%2Fwww.oqlf.gouv.qc.ca%2Fredaction-epicene%2F20180112_formation-redaction-epicene.pdf&amp;usg=AOvVaw3y3yuyVgDv3GroZAUUcvxc" TargetMode="External"/><Relationship Id="rId13" Type="http://schemas.openxmlformats.org/officeDocument/2006/relationships/hyperlink" Target="http://correspo.ccdmd.qc.ca/index.php/?s=Quelques%20points%20de%20vue%20sur%20la%20r%C3%A9daction%20%C3%A9pic%C3%A8neboudreau" TargetMode="External"/><Relationship Id="rId18" Type="http://schemas.openxmlformats.org/officeDocument/2006/relationships/hyperlink" Target="https://ici.radio-canada.ca/nouvelle/1118347/allemagne-troisieme-genre-certificats-naissance-loi-canada-ret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guistique.uqam.ca/wp-content/uploads/sites/71/Dupuy_Latulippe_La_femi-nisation_des_noms_de-metiers_et_de_titres_de_fonctions_sur_Twitter.pdf,2018" TargetMode="External"/><Relationship Id="rId17" Type="http://schemas.openxmlformats.org/officeDocument/2006/relationships/hyperlink" Target="http://correspo.ccdmd.qc.ca/index.php/document/reformes-et-continuites/feminisation-des-titres-et-des-textes/" TargetMode="External"/><Relationship Id="rId2" Type="http://schemas.openxmlformats.org/officeDocument/2006/relationships/numbering" Target="numbering.xml"/><Relationship Id="rId16" Type="http://schemas.openxmlformats.org/officeDocument/2006/relationships/hyperlink" Target="http://www.usito.com/dict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respo.ccdmd.qc.ca/index.php/document/bon-chic-bon-genre-a-la-page/et-si-le-premier-homme-etait-une-femme-ou-le-discours-epicene/" TargetMode="External"/><Relationship Id="rId5" Type="http://schemas.openxmlformats.org/officeDocument/2006/relationships/webSettings" Target="webSettings.xml"/><Relationship Id="rId15" Type="http://schemas.openxmlformats.org/officeDocument/2006/relationships/hyperlink" Target="https://www.usherbrooke.ca/langue/fileadmin/sites/langue/documents/guide_redacepicene.pdf" TargetMode="External"/><Relationship Id="rId10" Type="http://schemas.openxmlformats.org/officeDocument/2006/relationships/hyperlink" Target="http://correspo.ccdmd.qc.ca/index.php/document/masculin-feminin-et-autres-tabous-du-gen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oci.qc.ca/IMG/pdf/guide_redaction_non_sexiste_efh_final-3.pdf?2427/4c365d84ae3a23e487e983afc0631b6adad6f9b2" TargetMode="External"/><Relationship Id="rId14" Type="http://schemas.openxmlformats.org/officeDocument/2006/relationships/hyperlink" Target="http://correspo.ccdmd.qc.ca/index.php/document/langue-et-identite-de-genre-quand-norme-langagiere-et-militantisme-se-rencontr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ate.fr/story/153492/manifeste-professeurs-professeures-enseignerons-plus-masculin-emporte-sur-le-feminin" TargetMode="External"/><Relationship Id="rId7" Type="http://schemas.openxmlformats.org/officeDocument/2006/relationships/hyperlink" Target="http://www.academie-francaise.fr/actualites/la-feminisation-des-noms-de-metiers-et-de-fonctions" TargetMode="External"/><Relationship Id="rId2" Type="http://schemas.openxmlformats.org/officeDocument/2006/relationships/hyperlink" Target="http://bdl.oqlf.gouv.qc.ca/bdl/gabarit_bdl.asp?N=2&amp;id=5421" TargetMode="External"/><Relationship Id="rId1" Type="http://schemas.openxmlformats.org/officeDocument/2006/relationships/hyperlink" Target="http://bdl.oqlf.gouv.qc.ca/bdl/gabarit_bdl.asp?id=4015" TargetMode="External"/><Relationship Id="rId6" Type="http://schemas.openxmlformats.org/officeDocument/2006/relationships/hyperlink" Target="http://bdl.oqlf.gouv.qc.ca/bdl/gabarit_bdl.asp?id=5370" TargetMode="External"/><Relationship Id="rId5" Type="http://schemas.openxmlformats.org/officeDocument/2006/relationships/hyperlink" Target="http://bdl.oqlf.gouv.qc.ca/bdl/gabarit_bdl.asp?T1=accord%20de%20proximit%c3%a9&amp;id=3997" TargetMode="External"/><Relationship Id="rId4" Type="http://schemas.openxmlformats.org/officeDocument/2006/relationships/hyperlink" Target="http://bdl.oqlf.gouv.qc.ca/bdl/gabarit_bdl.asp?T1=accord%20de%20proximit%c3%a9&amp;id=39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EE9F-B9C2-4626-84B9-B157EBDB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Pages>
  <Words>6702</Words>
  <Characters>36864</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Elchacar, Mireille</dc:creator>
  <cp:keywords/>
  <dc:description/>
  <cp:lastModifiedBy>Elchacar, Mireille</cp:lastModifiedBy>
  <cp:revision>727</cp:revision>
  <cp:lastPrinted>2018-12-11T20:24:00Z</cp:lastPrinted>
  <dcterms:created xsi:type="dcterms:W3CDTF">2018-11-23T19:17:00Z</dcterms:created>
  <dcterms:modified xsi:type="dcterms:W3CDTF">2019-05-21T15:22:00Z</dcterms:modified>
</cp:coreProperties>
</file>